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2969" w14:textId="5F328D2E" w:rsidR="006D7502" w:rsidRPr="00BA527B" w:rsidRDefault="006D7502" w:rsidP="00BA527B">
      <w:pPr>
        <w:pStyle w:val="HeaderTab"/>
        <w:rPr>
          <w:rStyle w:val="SubtleReference"/>
          <w:smallCaps w:val="0"/>
          <w:color w:val="auto"/>
        </w:rPr>
      </w:pPr>
      <w:r w:rsidRPr="00BA527B">
        <w:rPr>
          <w:rStyle w:val="SubtleReference"/>
          <w:smallCaps w:val="0"/>
          <w:color w:val="auto"/>
        </w:rPr>
        <w:t xml:space="preserve">NOTICE OF INTENT TO NEGOTIATE AND CONTRACT WITH A SINGLE PROVIDER </w:t>
      </w:r>
    </w:p>
    <w:p w14:paraId="506F98E1" w14:textId="21CFCDC9" w:rsidR="006D7502" w:rsidRPr="00BA378A" w:rsidRDefault="006D7502" w:rsidP="006D7502">
      <w:pPr>
        <w:spacing w:after="0"/>
        <w:rPr>
          <w:rFonts w:asciiTheme="minorHAnsi" w:hAnsiTheme="minorHAnsi" w:cstheme="minorHAnsi"/>
          <w:b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>Date:</w:t>
      </w:r>
      <w:r w:rsidRPr="00BA378A">
        <w:rPr>
          <w:rFonts w:asciiTheme="minorHAnsi" w:hAnsiTheme="minorHAnsi" w:cstheme="minorHAnsi"/>
          <w:sz w:val="22"/>
        </w:rPr>
        <w:t xml:space="preserve"> </w:t>
      </w:r>
      <w:r w:rsidR="00DE1BA3">
        <w:rPr>
          <w:rFonts w:asciiTheme="minorHAnsi" w:hAnsiTheme="minorHAnsi" w:cstheme="minorHAnsi"/>
          <w:sz w:val="22"/>
        </w:rPr>
        <w:t>6/8/2026</w:t>
      </w:r>
    </w:p>
    <w:p w14:paraId="5758C536" w14:textId="2674F394" w:rsidR="006D7502" w:rsidRPr="00BA378A" w:rsidRDefault="006D7502" w:rsidP="006D7502">
      <w:pPr>
        <w:spacing w:before="120" w:after="0"/>
        <w:rPr>
          <w:rFonts w:asciiTheme="minorHAnsi" w:hAnsiTheme="minorHAnsi" w:cstheme="minorHAnsi"/>
          <w:sz w:val="22"/>
        </w:rPr>
      </w:pPr>
      <w:r w:rsidRPr="00BA378A">
        <w:rPr>
          <w:rFonts w:asciiTheme="minorHAnsi" w:hAnsiTheme="minorHAnsi" w:cstheme="minorHAnsi"/>
          <w:sz w:val="22"/>
        </w:rPr>
        <w:t>The State of Michigan intends to make a purchase for which it believes there is no viable alternative. The purpose of this notice is to attempt to identify possible alternatives.</w:t>
      </w:r>
    </w:p>
    <w:p w14:paraId="44A35686" w14:textId="478C38A4" w:rsidR="006D7502" w:rsidRPr="00BA378A" w:rsidRDefault="006D7502" w:rsidP="006D7502">
      <w:pPr>
        <w:spacing w:before="120" w:after="120"/>
        <w:rPr>
          <w:rFonts w:asciiTheme="minorHAnsi" w:hAnsiTheme="minorHAnsi" w:cstheme="minorHAnsi"/>
          <w:sz w:val="22"/>
        </w:rPr>
      </w:pPr>
      <w:r w:rsidRPr="00BA378A">
        <w:rPr>
          <w:rFonts w:asciiTheme="minorHAnsi" w:hAnsiTheme="minorHAnsi" w:cstheme="minorHAnsi"/>
          <w:b/>
          <w:sz w:val="22"/>
        </w:rPr>
        <w:t xml:space="preserve">Requestor: </w:t>
      </w:r>
      <w:r w:rsidR="00DD39DD">
        <w:rPr>
          <w:rFonts w:asciiTheme="minorHAnsi" w:hAnsiTheme="minorHAnsi" w:cstheme="minorHAnsi"/>
          <w:bCs/>
          <w:sz w:val="22"/>
        </w:rPr>
        <w:t>Department of Corrections</w:t>
      </w:r>
    </w:p>
    <w:p w14:paraId="0CF9B196" w14:textId="4F7E3F63" w:rsidR="006D7502" w:rsidRPr="00BA378A" w:rsidRDefault="006D7502" w:rsidP="00E97202">
      <w:pPr>
        <w:pStyle w:val="ListParagraph"/>
        <w:numPr>
          <w:ilvl w:val="0"/>
          <w:numId w:val="6"/>
        </w:numPr>
        <w:spacing w:before="120" w:after="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A378A">
        <w:rPr>
          <w:rFonts w:asciiTheme="minorHAnsi" w:hAnsiTheme="minorHAnsi" w:cstheme="minorHAnsi"/>
          <w:b/>
          <w:sz w:val="22"/>
          <w:szCs w:val="22"/>
        </w:rPr>
        <w:t>State Contact Information:</w:t>
      </w:r>
    </w:p>
    <w:p w14:paraId="621E76C5" w14:textId="77777777" w:rsidR="006D7502" w:rsidRPr="00BA378A" w:rsidRDefault="006D7502" w:rsidP="006D7502">
      <w:pPr>
        <w:spacing w:after="0"/>
        <w:ind w:firstLine="360"/>
        <w:contextualSpacing/>
        <w:jc w:val="both"/>
        <w:rPr>
          <w:rFonts w:asciiTheme="minorHAnsi" w:eastAsia="Times" w:hAnsiTheme="minorHAnsi" w:cstheme="minorHAnsi"/>
          <w:b/>
          <w:i/>
          <w:sz w:val="22"/>
        </w:rPr>
      </w:pPr>
      <w:r w:rsidRPr="00BA378A">
        <w:rPr>
          <w:rFonts w:asciiTheme="minorHAnsi" w:eastAsia="Times" w:hAnsiTheme="minorHAnsi" w:cstheme="minorHAnsi"/>
          <w:sz w:val="22"/>
        </w:rPr>
        <w:t>The sole point of contact concerning this Invitation to Negotiate is:</w:t>
      </w:r>
    </w:p>
    <w:p w14:paraId="582D07B7" w14:textId="10D9F877" w:rsidR="006D7502" w:rsidRPr="00BA378A" w:rsidRDefault="00DD39DD" w:rsidP="00E97202">
      <w:pPr>
        <w:spacing w:before="120" w:after="0"/>
        <w:ind w:firstLine="360"/>
        <w:jc w:val="both"/>
        <w:rPr>
          <w:rFonts w:asciiTheme="minorHAnsi" w:eastAsia="Times" w:hAnsiTheme="minorHAnsi" w:cstheme="minorHAnsi"/>
          <w:bCs/>
          <w:sz w:val="22"/>
        </w:rPr>
      </w:pPr>
      <w:r>
        <w:rPr>
          <w:rFonts w:asciiTheme="minorHAnsi" w:eastAsia="Times" w:hAnsiTheme="minorHAnsi" w:cstheme="minorHAnsi"/>
          <w:bCs/>
          <w:sz w:val="22"/>
        </w:rPr>
        <w:t>Marta Moore</w:t>
      </w:r>
      <w:r w:rsidR="006D7502" w:rsidRPr="00BA378A">
        <w:rPr>
          <w:rFonts w:asciiTheme="minorHAnsi" w:eastAsia="Times" w:hAnsiTheme="minorHAnsi" w:cstheme="minorHAnsi"/>
          <w:bCs/>
          <w:sz w:val="22"/>
        </w:rPr>
        <w:t>, Solicitation Manager</w:t>
      </w:r>
    </w:p>
    <w:p w14:paraId="26815E81" w14:textId="64965000" w:rsidR="006D7502" w:rsidRPr="00BA378A" w:rsidRDefault="00DD39DD" w:rsidP="006D7502">
      <w:pPr>
        <w:spacing w:after="0"/>
        <w:ind w:firstLine="360"/>
        <w:jc w:val="both"/>
        <w:rPr>
          <w:rFonts w:asciiTheme="minorHAnsi" w:eastAsia="Times" w:hAnsiTheme="minorHAnsi" w:cstheme="minorHAnsi"/>
          <w:bCs/>
          <w:sz w:val="22"/>
        </w:rPr>
      </w:pPr>
      <w:r>
        <w:rPr>
          <w:rFonts w:asciiTheme="minorHAnsi" w:eastAsia="Times" w:hAnsiTheme="minorHAnsi" w:cstheme="minorHAnsi"/>
          <w:bCs/>
          <w:sz w:val="22"/>
        </w:rPr>
        <w:t>517-241-3188</w:t>
      </w:r>
    </w:p>
    <w:p w14:paraId="4C1349D6" w14:textId="39E3500B" w:rsidR="006D7502" w:rsidRPr="00BA378A" w:rsidRDefault="00DD39DD" w:rsidP="00E97202">
      <w:pPr>
        <w:spacing w:after="120"/>
        <w:ind w:firstLine="360"/>
        <w:jc w:val="both"/>
        <w:rPr>
          <w:rFonts w:asciiTheme="minorHAnsi" w:eastAsia="Times" w:hAnsiTheme="minorHAnsi" w:cstheme="minorHAnsi"/>
          <w:bCs/>
          <w:sz w:val="22"/>
        </w:rPr>
      </w:pPr>
      <w:r>
        <w:rPr>
          <w:rFonts w:asciiTheme="minorHAnsi" w:eastAsia="Times" w:hAnsiTheme="minorHAnsi" w:cstheme="minorHAnsi"/>
          <w:sz w:val="22"/>
        </w:rPr>
        <w:t>MooreM42</w:t>
      </w:r>
      <w:r w:rsidR="006D7502" w:rsidRPr="00BA378A">
        <w:rPr>
          <w:rFonts w:asciiTheme="minorHAnsi" w:eastAsia="Times" w:hAnsiTheme="minorHAnsi" w:cstheme="minorHAnsi"/>
          <w:sz w:val="22"/>
        </w:rPr>
        <w:t>@michigan.gov</w:t>
      </w:r>
    </w:p>
    <w:p w14:paraId="16F4F80F" w14:textId="596EBA75" w:rsidR="006D7502" w:rsidRPr="00BA378A" w:rsidRDefault="006D7502" w:rsidP="00E97202">
      <w:pPr>
        <w:pStyle w:val="ListParagraph"/>
        <w:numPr>
          <w:ilvl w:val="0"/>
          <w:numId w:val="6"/>
        </w:numPr>
        <w:spacing w:after="0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BA378A">
        <w:rPr>
          <w:rFonts w:asciiTheme="minorHAnsi" w:hAnsiTheme="minorHAnsi" w:cstheme="minorHAnsi"/>
          <w:b/>
          <w:sz w:val="22"/>
          <w:szCs w:val="22"/>
        </w:rPr>
        <w:t>Description of Purchase:</w:t>
      </w:r>
    </w:p>
    <w:p w14:paraId="6A597509" w14:textId="27397C47" w:rsidR="002E541C" w:rsidRPr="003F4FEE" w:rsidRDefault="002E541C" w:rsidP="003F4FEE">
      <w:pPr>
        <w:pStyle w:val="BodyTextIndent"/>
        <w:rPr>
          <w:rFonts w:ascii="Aptos" w:hAnsi="Aptos"/>
          <w:sz w:val="22"/>
        </w:rPr>
      </w:pPr>
      <w:r w:rsidRPr="002E541C">
        <w:rPr>
          <w:rFonts w:ascii="Aptos" w:hAnsi="Aptos"/>
          <w:sz w:val="22"/>
        </w:rPr>
        <w:t>The Contractor must</w:t>
      </w:r>
      <w:r w:rsidR="00CA4541">
        <w:rPr>
          <w:rFonts w:ascii="Aptos" w:hAnsi="Aptos"/>
          <w:sz w:val="22"/>
        </w:rPr>
        <w:t xml:space="preserve"> be able to</w:t>
      </w:r>
      <w:r w:rsidRPr="002E541C">
        <w:rPr>
          <w:rFonts w:ascii="Aptos" w:hAnsi="Aptos"/>
          <w:sz w:val="22"/>
        </w:rPr>
        <w:t xml:space="preserve"> provide </w:t>
      </w:r>
      <w:r w:rsidR="00CA4541">
        <w:rPr>
          <w:rFonts w:ascii="Aptos" w:hAnsi="Aptos"/>
          <w:sz w:val="22"/>
        </w:rPr>
        <w:t xml:space="preserve">cotton </w:t>
      </w:r>
      <w:r w:rsidRPr="002E541C">
        <w:rPr>
          <w:rFonts w:ascii="Aptos" w:hAnsi="Aptos"/>
          <w:sz w:val="22"/>
        </w:rPr>
        <w:t>mattress batting for the MDOC to be used in the production of institutional mattress, spring unit mattresses and box springs according to the following specifications.</w:t>
      </w:r>
      <w:bookmarkStart w:id="0" w:name="_Hlk49936500"/>
      <w:r w:rsidR="003F4FEE">
        <w:rPr>
          <w:rFonts w:ascii="Aptos" w:hAnsi="Aptos"/>
          <w:sz w:val="22"/>
        </w:rPr>
        <w:t xml:space="preserve"> </w:t>
      </w:r>
      <w:bookmarkEnd w:id="0"/>
    </w:p>
    <w:p w14:paraId="04EBC87E" w14:textId="69225626" w:rsidR="002E541C" w:rsidRPr="006C74A5" w:rsidRDefault="0047140F" w:rsidP="006C74A5">
      <w:pPr>
        <w:shd w:val="clear" w:color="auto" w:fill="FFFFFF"/>
        <w:spacing w:after="0" w:line="276" w:lineRule="auto"/>
        <w:ind w:right="-36"/>
        <w:rPr>
          <w:rFonts w:ascii="Aptos" w:hAnsi="Aptos" w:cs="Arial"/>
          <w:bCs/>
          <w:sz w:val="22"/>
        </w:rPr>
      </w:pPr>
      <w:r w:rsidRPr="006C74A5">
        <w:rPr>
          <w:rFonts w:ascii="Aptos" w:hAnsi="Aptos" w:cs="Arial"/>
          <w:bCs/>
          <w:sz w:val="22"/>
        </w:rPr>
        <w:t xml:space="preserve">Mattress Batting </w:t>
      </w:r>
    </w:p>
    <w:p w14:paraId="647744AA" w14:textId="409DE35B" w:rsidR="002E541C" w:rsidRPr="006C74A5" w:rsidRDefault="002E541C" w:rsidP="006C74A5">
      <w:pPr>
        <w:spacing w:after="0" w:line="276" w:lineRule="auto"/>
        <w:rPr>
          <w:rFonts w:ascii="Aptos" w:hAnsi="Aptos" w:cs="Arial"/>
          <w:b/>
          <w:sz w:val="22"/>
        </w:rPr>
      </w:pPr>
      <w:r w:rsidRPr="006C74A5">
        <w:rPr>
          <w:rFonts w:ascii="Aptos" w:hAnsi="Aptos" w:cs="Arial"/>
          <w:sz w:val="22"/>
        </w:rPr>
        <w:t xml:space="preserve">The Contractor must provide mattress batting for the MDOC to be used in the production of institutional </w:t>
      </w:r>
      <w:proofErr w:type="gramStart"/>
      <w:r w:rsidRPr="006C74A5">
        <w:rPr>
          <w:rFonts w:ascii="Aptos" w:hAnsi="Aptos" w:cs="Arial"/>
          <w:sz w:val="22"/>
        </w:rPr>
        <w:t>mattress</w:t>
      </w:r>
      <w:proofErr w:type="gramEnd"/>
      <w:r w:rsidRPr="006C74A5">
        <w:rPr>
          <w:rFonts w:ascii="Aptos" w:hAnsi="Aptos" w:cs="Arial"/>
          <w:sz w:val="22"/>
        </w:rPr>
        <w:t>, spring unit mattresses and box springs according to the following specifications.</w:t>
      </w:r>
    </w:p>
    <w:p w14:paraId="036E5A6E" w14:textId="77777777" w:rsidR="00CA4541" w:rsidRPr="006C74A5" w:rsidRDefault="002E541C" w:rsidP="006C74A5">
      <w:pPr>
        <w:spacing w:after="0" w:line="276" w:lineRule="auto"/>
        <w:rPr>
          <w:rFonts w:ascii="Aptos" w:hAnsi="Aptos" w:cs="Arial"/>
          <w:b/>
          <w:sz w:val="22"/>
        </w:rPr>
      </w:pPr>
      <w:r w:rsidRPr="006C74A5">
        <w:rPr>
          <w:rFonts w:ascii="Aptos" w:hAnsi="Aptos" w:cs="Arial"/>
          <w:sz w:val="22"/>
        </w:rPr>
        <w:t>Items will be ordered in quantities of five pounds (1 batt).</w:t>
      </w:r>
    </w:p>
    <w:p w14:paraId="66E6160F" w14:textId="77777777" w:rsidR="006C74A5" w:rsidRPr="006C74A5" w:rsidRDefault="002E541C" w:rsidP="006C74A5">
      <w:pPr>
        <w:pStyle w:val="ListParagraph"/>
        <w:numPr>
          <w:ilvl w:val="0"/>
          <w:numId w:val="17"/>
        </w:numPr>
        <w:spacing w:after="0" w:line="276" w:lineRule="auto"/>
        <w:rPr>
          <w:rFonts w:ascii="Aptos" w:hAnsi="Aptos" w:cs="Arial"/>
          <w:b/>
          <w:sz w:val="22"/>
        </w:rPr>
      </w:pPr>
      <w:r w:rsidRPr="006C74A5">
        <w:rPr>
          <w:rFonts w:ascii="Aptos" w:hAnsi="Aptos" w:cs="Arial"/>
          <w:bCs/>
          <w:sz w:val="22"/>
        </w:rPr>
        <w:t xml:space="preserve">Mattress batting Cotton felt. </w:t>
      </w:r>
    </w:p>
    <w:p w14:paraId="415A6AEC" w14:textId="7632BB61" w:rsidR="006C74A5" w:rsidRPr="006C74A5" w:rsidRDefault="002E541C" w:rsidP="006C74A5">
      <w:pPr>
        <w:pStyle w:val="ListParagraph"/>
        <w:numPr>
          <w:ilvl w:val="0"/>
          <w:numId w:val="17"/>
        </w:numPr>
        <w:spacing w:after="0" w:line="276" w:lineRule="auto"/>
        <w:rPr>
          <w:rFonts w:ascii="Aptos" w:hAnsi="Aptos" w:cs="Arial"/>
          <w:b/>
          <w:sz w:val="22"/>
        </w:rPr>
      </w:pPr>
      <w:r w:rsidRPr="006C74A5">
        <w:rPr>
          <w:rFonts w:ascii="Aptos" w:hAnsi="Aptos" w:cs="Arial"/>
          <w:sz w:val="22"/>
        </w:rPr>
        <w:t>All mattress batting must be fire retardant.  Batting must pass CA</w:t>
      </w:r>
      <w:r w:rsidR="001F4B67">
        <w:rPr>
          <w:rFonts w:ascii="Aptos" w:hAnsi="Aptos" w:cs="Arial"/>
          <w:sz w:val="22"/>
        </w:rPr>
        <w:t xml:space="preserve"> TB</w:t>
      </w:r>
      <w:r w:rsidRPr="006C74A5">
        <w:rPr>
          <w:rFonts w:ascii="Aptos" w:hAnsi="Aptos" w:cs="Arial"/>
          <w:sz w:val="22"/>
        </w:rPr>
        <w:t xml:space="preserve"> 117</w:t>
      </w:r>
      <w:r w:rsidR="001F4B67">
        <w:rPr>
          <w:rFonts w:ascii="Aptos" w:hAnsi="Aptos" w:cs="Arial"/>
          <w:sz w:val="22"/>
        </w:rPr>
        <w:t xml:space="preserve"> Section B</w:t>
      </w:r>
      <w:r w:rsidRPr="006C74A5">
        <w:rPr>
          <w:rFonts w:ascii="Aptos" w:hAnsi="Aptos" w:cs="Arial"/>
          <w:sz w:val="22"/>
        </w:rPr>
        <w:t>, Vertical Burn Test and ASTM D5238-98, On the Spot Smolder Test</w:t>
      </w:r>
      <w:r w:rsidR="001F4B67">
        <w:rPr>
          <w:rFonts w:ascii="Aptos" w:hAnsi="Aptos" w:cs="Arial"/>
          <w:sz w:val="22"/>
        </w:rPr>
        <w:t>, UL listed</w:t>
      </w:r>
      <w:r w:rsidRPr="006C74A5">
        <w:rPr>
          <w:rFonts w:ascii="Aptos" w:hAnsi="Aptos" w:cs="Arial"/>
          <w:sz w:val="22"/>
        </w:rPr>
        <w:t xml:space="preserve">.  </w:t>
      </w:r>
      <w:r w:rsidRPr="006C74A5">
        <w:rPr>
          <w:rFonts w:ascii="Aptos" w:hAnsi="Aptos" w:cs="Arial"/>
          <w:sz w:val="22"/>
          <w:u w:val="single"/>
        </w:rPr>
        <w:t xml:space="preserve">  </w:t>
      </w:r>
    </w:p>
    <w:p w14:paraId="6A0A9B9C" w14:textId="77777777" w:rsidR="006C74A5" w:rsidRPr="006C74A5" w:rsidRDefault="002E541C" w:rsidP="006C74A5">
      <w:pPr>
        <w:pStyle w:val="ListParagraph"/>
        <w:numPr>
          <w:ilvl w:val="0"/>
          <w:numId w:val="17"/>
        </w:numPr>
        <w:spacing w:after="0" w:line="276" w:lineRule="auto"/>
        <w:rPr>
          <w:rFonts w:ascii="Aptos" w:hAnsi="Aptos" w:cs="Arial"/>
          <w:b/>
          <w:sz w:val="22"/>
        </w:rPr>
      </w:pPr>
      <w:r w:rsidRPr="006C74A5">
        <w:rPr>
          <w:rFonts w:ascii="Aptos" w:hAnsi="Aptos" w:cs="Arial"/>
          <w:bCs/>
          <w:sz w:val="22"/>
        </w:rPr>
        <w:t xml:space="preserve">Size </w:t>
      </w:r>
      <w:r w:rsidRPr="006C74A5">
        <w:rPr>
          <w:rFonts w:ascii="Aptos" w:hAnsi="Aptos" w:cs="Arial"/>
          <w:sz w:val="22"/>
        </w:rPr>
        <w:t xml:space="preserve">40” </w:t>
      </w:r>
      <w:r w:rsidRPr="006C74A5">
        <w:rPr>
          <w:rFonts w:ascii="Aptos" w:hAnsi="Aptos" w:cs="Arial"/>
          <w:color w:val="000000"/>
          <w:sz w:val="22"/>
        </w:rPr>
        <w:t xml:space="preserve">(+2%/-0%) </w:t>
      </w:r>
      <w:r w:rsidRPr="006C74A5">
        <w:rPr>
          <w:rFonts w:ascii="Aptos" w:hAnsi="Aptos" w:cs="Arial"/>
          <w:sz w:val="22"/>
        </w:rPr>
        <w:t>x 80”</w:t>
      </w:r>
      <w:r w:rsidRPr="006C74A5">
        <w:rPr>
          <w:rFonts w:ascii="Aptos" w:hAnsi="Aptos" w:cs="Arial"/>
          <w:color w:val="000000"/>
          <w:sz w:val="22"/>
        </w:rPr>
        <w:t xml:space="preserve"> (+2%/-0%). </w:t>
      </w:r>
    </w:p>
    <w:p w14:paraId="18CD26E0" w14:textId="6530905C" w:rsidR="006C74A5" w:rsidRPr="006C74A5" w:rsidRDefault="002E541C" w:rsidP="006C74A5">
      <w:pPr>
        <w:pStyle w:val="ListParagraph"/>
        <w:numPr>
          <w:ilvl w:val="0"/>
          <w:numId w:val="17"/>
        </w:numPr>
        <w:spacing w:after="0" w:line="276" w:lineRule="auto"/>
        <w:rPr>
          <w:rFonts w:ascii="Aptos" w:hAnsi="Aptos" w:cs="Arial"/>
          <w:b/>
          <w:sz w:val="22"/>
        </w:rPr>
      </w:pPr>
      <w:r w:rsidRPr="006C74A5">
        <w:rPr>
          <w:rFonts w:ascii="Aptos" w:hAnsi="Aptos" w:cs="Arial"/>
          <w:bCs/>
          <w:sz w:val="22"/>
        </w:rPr>
        <w:t xml:space="preserve">Weight: </w:t>
      </w:r>
      <w:r w:rsidRPr="006C74A5">
        <w:rPr>
          <w:rFonts w:ascii="Aptos" w:hAnsi="Aptos" w:cs="Arial"/>
          <w:sz w:val="22"/>
        </w:rPr>
        <w:t xml:space="preserve">5 lbs. per </w:t>
      </w:r>
      <w:proofErr w:type="gramStart"/>
      <w:r w:rsidRPr="006C74A5">
        <w:rPr>
          <w:rFonts w:ascii="Aptos" w:hAnsi="Aptos" w:cs="Arial"/>
          <w:sz w:val="22"/>
        </w:rPr>
        <w:t>batt</w:t>
      </w:r>
      <w:proofErr w:type="gramEnd"/>
      <w:r w:rsidRPr="006C74A5">
        <w:rPr>
          <w:rFonts w:ascii="Aptos" w:hAnsi="Aptos" w:cs="Arial"/>
          <w:sz w:val="22"/>
        </w:rPr>
        <w:t xml:space="preserve"> (+/- </w:t>
      </w:r>
      <w:r w:rsidR="001F4B67">
        <w:rPr>
          <w:rFonts w:ascii="Aptos" w:hAnsi="Aptos" w:cs="Arial"/>
          <w:sz w:val="22"/>
        </w:rPr>
        <w:t>10</w:t>
      </w:r>
      <w:r w:rsidRPr="006C74A5">
        <w:rPr>
          <w:rFonts w:ascii="Aptos" w:hAnsi="Aptos" w:cs="Arial"/>
          <w:sz w:val="22"/>
        </w:rPr>
        <w:t xml:space="preserve">%).  </w:t>
      </w:r>
    </w:p>
    <w:p w14:paraId="4102825C" w14:textId="77777777" w:rsidR="006C74A5" w:rsidRPr="006C74A5" w:rsidRDefault="002E541C" w:rsidP="006C74A5">
      <w:pPr>
        <w:pStyle w:val="ListParagraph"/>
        <w:numPr>
          <w:ilvl w:val="0"/>
          <w:numId w:val="17"/>
        </w:numPr>
        <w:spacing w:after="0" w:line="276" w:lineRule="auto"/>
        <w:rPr>
          <w:rFonts w:ascii="Aptos" w:hAnsi="Aptos" w:cs="Arial"/>
          <w:b/>
          <w:sz w:val="22"/>
        </w:rPr>
      </w:pPr>
      <w:r w:rsidRPr="006C74A5">
        <w:rPr>
          <w:rFonts w:ascii="Aptos" w:hAnsi="Aptos" w:cs="Arial"/>
          <w:bCs/>
          <w:sz w:val="22"/>
        </w:rPr>
        <w:t xml:space="preserve">Mattress batting </w:t>
      </w:r>
      <w:r w:rsidRPr="006C74A5">
        <w:rPr>
          <w:rFonts w:ascii="Aptos" w:hAnsi="Aptos" w:cs="Arial"/>
          <w:sz w:val="22"/>
        </w:rPr>
        <w:t>must be clean and free of excessive seed waste.</w:t>
      </w:r>
    </w:p>
    <w:p w14:paraId="37251E9F" w14:textId="30AB91BB" w:rsidR="002E541C" w:rsidRPr="006C74A5" w:rsidRDefault="002E541C" w:rsidP="006C74A5">
      <w:pPr>
        <w:pStyle w:val="ListParagraph"/>
        <w:numPr>
          <w:ilvl w:val="0"/>
          <w:numId w:val="17"/>
        </w:numPr>
        <w:spacing w:after="0" w:line="276" w:lineRule="auto"/>
        <w:rPr>
          <w:rFonts w:ascii="Aptos" w:hAnsi="Aptos" w:cs="Arial"/>
          <w:b/>
          <w:sz w:val="22"/>
        </w:rPr>
      </w:pPr>
      <w:r w:rsidRPr="006C74A5">
        <w:rPr>
          <w:rFonts w:ascii="Aptos" w:hAnsi="Aptos" w:cs="Arial"/>
          <w:sz w:val="22"/>
        </w:rPr>
        <w:t xml:space="preserve">Fiber content </w:t>
      </w:r>
      <w:proofErr w:type="gramStart"/>
      <w:r w:rsidRPr="006C74A5">
        <w:rPr>
          <w:rFonts w:ascii="Aptos" w:hAnsi="Aptos" w:cs="Arial"/>
          <w:sz w:val="22"/>
        </w:rPr>
        <w:t>87</w:t>
      </w:r>
      <w:proofErr w:type="gramEnd"/>
      <w:r w:rsidRPr="006C74A5">
        <w:rPr>
          <w:rFonts w:ascii="Aptos" w:hAnsi="Aptos" w:cs="Arial"/>
          <w:sz w:val="22"/>
        </w:rPr>
        <w:t xml:space="preserve">% of total.  </w:t>
      </w:r>
    </w:p>
    <w:p w14:paraId="26149E05" w14:textId="77777777" w:rsidR="002E541C" w:rsidRPr="00CA4541" w:rsidRDefault="002E541C" w:rsidP="002E541C">
      <w:pPr>
        <w:pStyle w:val="ListParagraph"/>
        <w:numPr>
          <w:ilvl w:val="1"/>
          <w:numId w:val="10"/>
        </w:numPr>
        <w:spacing w:after="0" w:line="276" w:lineRule="auto"/>
        <w:ind w:left="1800" w:firstLine="0"/>
        <w:rPr>
          <w:rFonts w:ascii="Aptos" w:hAnsi="Aptos" w:cs="Arial"/>
          <w:b/>
          <w:sz w:val="22"/>
          <w:szCs w:val="22"/>
        </w:rPr>
      </w:pPr>
      <w:r w:rsidRPr="00CA4541">
        <w:rPr>
          <w:rFonts w:ascii="Aptos" w:hAnsi="Aptos" w:cs="Arial"/>
          <w:sz w:val="22"/>
          <w:szCs w:val="22"/>
        </w:rPr>
        <w:t>1/3 Picker motes</w:t>
      </w:r>
    </w:p>
    <w:p w14:paraId="7FFEDAA3" w14:textId="77777777" w:rsidR="002E541C" w:rsidRPr="00CA4541" w:rsidRDefault="002E541C" w:rsidP="002E541C">
      <w:pPr>
        <w:pStyle w:val="ListParagraph"/>
        <w:numPr>
          <w:ilvl w:val="1"/>
          <w:numId w:val="10"/>
        </w:numPr>
        <w:spacing w:after="0" w:line="276" w:lineRule="auto"/>
        <w:ind w:left="1800" w:firstLine="0"/>
        <w:rPr>
          <w:rFonts w:ascii="Aptos" w:hAnsi="Aptos" w:cs="Arial"/>
          <w:b/>
          <w:sz w:val="22"/>
          <w:szCs w:val="22"/>
        </w:rPr>
      </w:pPr>
      <w:r w:rsidRPr="00CA4541">
        <w:rPr>
          <w:rFonts w:ascii="Aptos" w:hAnsi="Aptos" w:cs="Arial"/>
          <w:sz w:val="22"/>
          <w:szCs w:val="22"/>
        </w:rPr>
        <w:t xml:space="preserve">1/3 Cotton linters </w:t>
      </w:r>
    </w:p>
    <w:p w14:paraId="6F16A196" w14:textId="77777777" w:rsidR="002E541C" w:rsidRPr="00CA4541" w:rsidRDefault="002E541C" w:rsidP="002E541C">
      <w:pPr>
        <w:pStyle w:val="ListParagraph"/>
        <w:numPr>
          <w:ilvl w:val="1"/>
          <w:numId w:val="10"/>
        </w:numPr>
        <w:spacing w:after="0" w:line="276" w:lineRule="auto"/>
        <w:ind w:left="1800" w:firstLine="0"/>
        <w:rPr>
          <w:rFonts w:ascii="Aptos" w:hAnsi="Aptos" w:cs="Arial"/>
          <w:b/>
          <w:sz w:val="22"/>
          <w:szCs w:val="22"/>
        </w:rPr>
      </w:pPr>
      <w:r w:rsidRPr="00CA4541">
        <w:rPr>
          <w:rFonts w:ascii="Aptos" w:hAnsi="Aptos" w:cs="Arial"/>
          <w:sz w:val="22"/>
          <w:szCs w:val="22"/>
        </w:rPr>
        <w:t xml:space="preserve">1/3 Willow gin motes  </w:t>
      </w:r>
    </w:p>
    <w:p w14:paraId="5241F9CB" w14:textId="77777777" w:rsidR="002E541C" w:rsidRPr="00CA4541" w:rsidRDefault="002E541C" w:rsidP="002E541C">
      <w:pPr>
        <w:spacing w:after="0"/>
        <w:ind w:left="1440"/>
        <w:rPr>
          <w:rFonts w:ascii="Aptos" w:hAnsi="Aptos" w:cs="Arial"/>
          <w:b/>
          <w:sz w:val="22"/>
        </w:rPr>
      </w:pPr>
      <w:r w:rsidRPr="00CA4541">
        <w:rPr>
          <w:rFonts w:ascii="Aptos" w:hAnsi="Aptos" w:cs="Arial"/>
          <w:sz w:val="22"/>
        </w:rPr>
        <w:t>Other content 13% of total.</w:t>
      </w:r>
    </w:p>
    <w:p w14:paraId="4818B5CA" w14:textId="133CB6C4" w:rsidR="002E541C" w:rsidRPr="00CA4541" w:rsidRDefault="002E541C" w:rsidP="002E541C">
      <w:pPr>
        <w:pStyle w:val="ListParagraph"/>
        <w:numPr>
          <w:ilvl w:val="0"/>
          <w:numId w:val="11"/>
        </w:numPr>
        <w:spacing w:after="0" w:line="276" w:lineRule="auto"/>
        <w:ind w:left="1800" w:firstLine="0"/>
        <w:rPr>
          <w:rFonts w:ascii="Aptos" w:hAnsi="Aptos" w:cs="Arial"/>
          <w:b/>
          <w:sz w:val="22"/>
          <w:szCs w:val="22"/>
        </w:rPr>
      </w:pPr>
      <w:r w:rsidRPr="00CA4541">
        <w:rPr>
          <w:rFonts w:ascii="Aptos" w:hAnsi="Aptos" w:cs="Arial"/>
          <w:sz w:val="22"/>
          <w:szCs w:val="22"/>
        </w:rPr>
        <w:t>1</w:t>
      </w:r>
      <w:r w:rsidR="001F4B67">
        <w:rPr>
          <w:rFonts w:ascii="Aptos" w:hAnsi="Aptos" w:cs="Arial"/>
          <w:sz w:val="22"/>
          <w:szCs w:val="22"/>
        </w:rPr>
        <w:t>0</w:t>
      </w:r>
      <w:r w:rsidRPr="00CA4541">
        <w:rPr>
          <w:rFonts w:ascii="Aptos" w:hAnsi="Aptos" w:cs="Arial"/>
          <w:sz w:val="22"/>
          <w:szCs w:val="22"/>
        </w:rPr>
        <w:t>% Boric Acid for fire retardancy</w:t>
      </w:r>
    </w:p>
    <w:p w14:paraId="740D5418" w14:textId="77777777" w:rsidR="00CA4541" w:rsidRPr="00CA4541" w:rsidRDefault="002E541C" w:rsidP="00CA4541">
      <w:pPr>
        <w:pStyle w:val="ListParagraph"/>
        <w:numPr>
          <w:ilvl w:val="0"/>
          <w:numId w:val="11"/>
        </w:numPr>
        <w:spacing w:after="0" w:line="276" w:lineRule="auto"/>
        <w:ind w:left="1800" w:firstLine="0"/>
        <w:rPr>
          <w:rFonts w:ascii="Aptos" w:hAnsi="Aptos" w:cs="Arial"/>
          <w:b/>
          <w:sz w:val="22"/>
          <w:szCs w:val="22"/>
        </w:rPr>
      </w:pPr>
      <w:r w:rsidRPr="00CA4541">
        <w:rPr>
          <w:rFonts w:ascii="Aptos" w:hAnsi="Aptos" w:cs="Arial"/>
          <w:sz w:val="22"/>
          <w:szCs w:val="22"/>
        </w:rPr>
        <w:t>Naphthenic oil for boric acid adhesion</w:t>
      </w:r>
    </w:p>
    <w:p w14:paraId="04DB6299" w14:textId="77777777" w:rsidR="00CA4541" w:rsidRPr="00CA4541" w:rsidRDefault="00CA4541" w:rsidP="00CA4541">
      <w:pPr>
        <w:spacing w:after="0" w:line="276" w:lineRule="auto"/>
        <w:ind w:left="1800"/>
        <w:rPr>
          <w:rFonts w:ascii="Aptos" w:hAnsi="Aptos" w:cs="Arial"/>
          <w:b/>
          <w:sz w:val="22"/>
        </w:rPr>
      </w:pPr>
    </w:p>
    <w:p w14:paraId="76D51E55" w14:textId="34605F6A" w:rsidR="00CA4541" w:rsidRPr="00B76DE0" w:rsidRDefault="00CA4541" w:rsidP="003622B0">
      <w:pPr>
        <w:spacing w:after="0" w:line="276" w:lineRule="auto"/>
        <w:rPr>
          <w:rFonts w:ascii="Aptos" w:hAnsi="Aptos" w:cs="Arial"/>
          <w:bCs/>
          <w:sz w:val="22"/>
        </w:rPr>
      </w:pPr>
      <w:r w:rsidRPr="00B76DE0">
        <w:rPr>
          <w:rFonts w:ascii="Aptos" w:hAnsi="Aptos" w:cs="Arial"/>
          <w:bCs/>
          <w:sz w:val="22"/>
        </w:rPr>
        <w:t>A vendor will be disqualified based on any of the following:</w:t>
      </w:r>
    </w:p>
    <w:p w14:paraId="5BADF421" w14:textId="6E0490BD" w:rsidR="00CA4541" w:rsidRDefault="00CA4541" w:rsidP="00CA4541">
      <w:pPr>
        <w:pStyle w:val="BodyTextIndent"/>
        <w:numPr>
          <w:ilvl w:val="0"/>
          <w:numId w:val="15"/>
        </w:numPr>
        <w:rPr>
          <w:rFonts w:ascii="Aptos" w:hAnsi="Aptos"/>
          <w:sz w:val="22"/>
        </w:rPr>
      </w:pPr>
      <w:r w:rsidRPr="00CA4541">
        <w:rPr>
          <w:rFonts w:ascii="Aptos" w:hAnsi="Aptos"/>
          <w:sz w:val="22"/>
        </w:rPr>
        <w:t xml:space="preserve">The vendor must provide cotton </w:t>
      </w:r>
      <w:r w:rsidR="00B76DE0" w:rsidRPr="00CA4541">
        <w:rPr>
          <w:rFonts w:ascii="Aptos" w:hAnsi="Aptos"/>
          <w:sz w:val="22"/>
        </w:rPr>
        <w:t>batting;</w:t>
      </w:r>
      <w:r w:rsidRPr="00CA4541">
        <w:rPr>
          <w:rFonts w:ascii="Aptos" w:hAnsi="Aptos"/>
          <w:sz w:val="22"/>
        </w:rPr>
        <w:t xml:space="preserve"> no other mixture of fabrics will be allowed. </w:t>
      </w:r>
    </w:p>
    <w:p w14:paraId="0C4BAA27" w14:textId="2F9C6CEC" w:rsidR="006C74A5" w:rsidRDefault="006C74A5" w:rsidP="00CA4541">
      <w:pPr>
        <w:pStyle w:val="BodyTextIndent"/>
        <w:numPr>
          <w:ilvl w:val="0"/>
          <w:numId w:val="15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The vendor must currently produce the required batting.</w:t>
      </w:r>
    </w:p>
    <w:p w14:paraId="4510E34C" w14:textId="54A8F50A" w:rsidR="00CA4541" w:rsidRPr="00CA4541" w:rsidRDefault="00CA4541" w:rsidP="00CA4541">
      <w:pPr>
        <w:pStyle w:val="BodyTextIndent"/>
        <w:numPr>
          <w:ilvl w:val="0"/>
          <w:numId w:val="15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 xml:space="preserve">If the material is </w:t>
      </w:r>
      <w:r w:rsidRPr="001F4B67">
        <w:rPr>
          <w:rFonts w:ascii="Aptos" w:hAnsi="Aptos"/>
          <w:sz w:val="22"/>
        </w:rPr>
        <w:t xml:space="preserve">not </w:t>
      </w:r>
      <w:r w:rsidR="00790020" w:rsidRPr="001F4B67">
        <w:rPr>
          <w:rFonts w:ascii="Aptos" w:hAnsi="Aptos"/>
          <w:sz w:val="22"/>
        </w:rPr>
        <w:t>Federal CFR destructive burn</w:t>
      </w:r>
      <w:r w:rsidR="00790020">
        <w:rPr>
          <w:rFonts w:ascii="Aptos" w:hAnsi="Aptos"/>
          <w:sz w:val="22"/>
        </w:rPr>
        <w:t xml:space="preserve"> tested</w:t>
      </w:r>
      <w:r>
        <w:rPr>
          <w:rFonts w:ascii="Aptos" w:hAnsi="Aptos"/>
          <w:sz w:val="22"/>
        </w:rPr>
        <w:t xml:space="preserve"> according to the above specification.</w:t>
      </w:r>
    </w:p>
    <w:p w14:paraId="4324768E" w14:textId="573EF899" w:rsidR="002E541C" w:rsidRPr="002E541C" w:rsidRDefault="00B76DE0" w:rsidP="002E541C">
      <w:pPr>
        <w:pStyle w:val="BodyTextIndent"/>
        <w:rPr>
          <w:rFonts w:ascii="Aptos" w:hAnsi="Aptos"/>
          <w:sz w:val="22"/>
        </w:rPr>
      </w:pPr>
      <w:r w:rsidRPr="003F4FEE">
        <w:rPr>
          <w:rFonts w:ascii="Aptos" w:hAnsi="Aptos"/>
          <w:sz w:val="22"/>
        </w:rPr>
        <w:t xml:space="preserve">The MDOC is seeking a </w:t>
      </w:r>
      <w:r w:rsidR="003F4FEE" w:rsidRPr="003F4FEE">
        <w:rPr>
          <w:rFonts w:ascii="Aptos" w:hAnsi="Aptos"/>
          <w:sz w:val="22"/>
        </w:rPr>
        <w:t>1</w:t>
      </w:r>
      <w:r w:rsidRPr="003F4FEE">
        <w:rPr>
          <w:rFonts w:ascii="Aptos" w:hAnsi="Aptos"/>
          <w:sz w:val="22"/>
        </w:rPr>
        <w:t xml:space="preserve">-year </w:t>
      </w:r>
      <w:r w:rsidR="003F4FEE" w:rsidRPr="003F4FEE">
        <w:rPr>
          <w:rFonts w:ascii="Aptos" w:hAnsi="Aptos"/>
          <w:sz w:val="22"/>
        </w:rPr>
        <w:t>contract with two one-year options</w:t>
      </w:r>
      <w:r w:rsidRPr="003F4FEE">
        <w:rPr>
          <w:rFonts w:ascii="Aptos" w:hAnsi="Aptos"/>
          <w:sz w:val="22"/>
        </w:rPr>
        <w:t>.</w:t>
      </w:r>
    </w:p>
    <w:p w14:paraId="0954A0AD" w14:textId="62959720" w:rsidR="006D7502" w:rsidRPr="00BA378A" w:rsidRDefault="006D7502" w:rsidP="006D7502">
      <w:pPr>
        <w:pStyle w:val="ListParagraph"/>
        <w:numPr>
          <w:ilvl w:val="0"/>
          <w:numId w:val="6"/>
        </w:numPr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A378A">
        <w:rPr>
          <w:rFonts w:asciiTheme="minorHAnsi" w:hAnsiTheme="minorHAnsi" w:cstheme="minorHAnsi"/>
          <w:b/>
          <w:sz w:val="22"/>
          <w:szCs w:val="22"/>
        </w:rPr>
        <w:t>Commodity Code References:</w:t>
      </w:r>
    </w:p>
    <w:p w14:paraId="41E1AA36" w14:textId="4417875C" w:rsidR="006D7502" w:rsidRPr="00BA378A" w:rsidRDefault="002E541C" w:rsidP="00E97202">
      <w:pPr>
        <w:pStyle w:val="ListParagraph"/>
        <w:spacing w:before="120" w:after="120"/>
        <w:ind w:left="360"/>
        <w:contextualSpacing w:val="0"/>
        <w:rPr>
          <w:rFonts w:asciiTheme="minorHAnsi" w:hAnsiTheme="minorHAnsi" w:cstheme="minorHAnsi"/>
          <w:b/>
          <w:iCs/>
          <w:sz w:val="22"/>
          <w:szCs w:val="22"/>
        </w:rPr>
      </w:pPr>
      <w:r w:rsidRPr="002E541C">
        <w:rPr>
          <w:rFonts w:asciiTheme="minorHAnsi" w:hAnsiTheme="minorHAnsi" w:cstheme="minorHAnsi"/>
          <w:iCs/>
          <w:sz w:val="22"/>
          <w:szCs w:val="22"/>
        </w:rPr>
        <w:lastRenderedPageBreak/>
        <w:t>85033</w:t>
      </w:r>
      <w:r w:rsidR="00D901AA">
        <w:rPr>
          <w:rFonts w:asciiTheme="minorHAnsi" w:hAnsiTheme="minorHAnsi" w:cstheme="minorHAnsi"/>
          <w:iCs/>
          <w:sz w:val="22"/>
          <w:szCs w:val="22"/>
        </w:rPr>
        <w:t xml:space="preserve"> – Cotton linters, Bales and Batts</w:t>
      </w:r>
    </w:p>
    <w:p w14:paraId="2FB9B49C" w14:textId="63F30583" w:rsidR="00CC0397" w:rsidRPr="00BA378A" w:rsidRDefault="006D7502" w:rsidP="00E97202">
      <w:pPr>
        <w:pStyle w:val="ListParagraph"/>
        <w:numPr>
          <w:ilvl w:val="0"/>
          <w:numId w:val="6"/>
        </w:numPr>
        <w:spacing w:before="120" w:after="0"/>
        <w:ind w:left="360"/>
        <w:contextualSpacing w:val="0"/>
        <w:rPr>
          <w:rFonts w:asciiTheme="minorHAnsi" w:hAnsiTheme="minorHAnsi" w:cstheme="minorHAnsi"/>
          <w:i/>
          <w:sz w:val="22"/>
          <w:szCs w:val="22"/>
        </w:rPr>
      </w:pPr>
      <w:r w:rsidRPr="00BA378A">
        <w:rPr>
          <w:rFonts w:asciiTheme="minorHAnsi" w:hAnsiTheme="minorHAnsi" w:cstheme="minorHAnsi"/>
          <w:b/>
          <w:sz w:val="22"/>
          <w:szCs w:val="22"/>
        </w:rPr>
        <w:t>Description of Action:</w:t>
      </w:r>
    </w:p>
    <w:p w14:paraId="38C8BA52" w14:textId="38FE10CA" w:rsidR="006D7502" w:rsidRPr="00BA378A" w:rsidRDefault="00CA4541" w:rsidP="00E97202">
      <w:pPr>
        <w:pStyle w:val="ListParagraph"/>
        <w:spacing w:after="0"/>
        <w:ind w:left="360"/>
        <w:contextualSpacing w:val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New</w:t>
      </w:r>
      <w:r w:rsidR="002E541C" w:rsidRPr="002E541C">
        <w:rPr>
          <w:rFonts w:asciiTheme="minorHAnsi" w:hAnsiTheme="minorHAnsi" w:cstheme="minorHAnsi"/>
          <w:iCs/>
          <w:sz w:val="22"/>
          <w:szCs w:val="22"/>
        </w:rPr>
        <w:t xml:space="preserve"> contract. </w:t>
      </w:r>
    </w:p>
    <w:p w14:paraId="60124975" w14:textId="77777777" w:rsidR="00CC0397" w:rsidRPr="00BA378A" w:rsidRDefault="006D7502" w:rsidP="00E97202">
      <w:pPr>
        <w:pStyle w:val="ListParagraph"/>
        <w:numPr>
          <w:ilvl w:val="0"/>
          <w:numId w:val="6"/>
        </w:numPr>
        <w:spacing w:before="120" w:after="0"/>
        <w:ind w:left="360"/>
        <w:contextualSpacing w:val="0"/>
        <w:rPr>
          <w:rFonts w:asciiTheme="minorHAnsi" w:hAnsiTheme="minorHAnsi" w:cstheme="minorHAnsi"/>
          <w:i/>
          <w:sz w:val="22"/>
          <w:szCs w:val="22"/>
        </w:rPr>
      </w:pPr>
      <w:r w:rsidRPr="00BA378A">
        <w:rPr>
          <w:rFonts w:asciiTheme="minorHAnsi" w:hAnsiTheme="minorHAnsi" w:cstheme="minorHAnsi"/>
          <w:b/>
          <w:sz w:val="22"/>
          <w:szCs w:val="22"/>
        </w:rPr>
        <w:t>Intended Source:</w:t>
      </w:r>
    </w:p>
    <w:p w14:paraId="3D16BFA2" w14:textId="4DFE2B6A" w:rsidR="006D7502" w:rsidRDefault="00D901AA" w:rsidP="003F4FEE">
      <w:pPr>
        <w:pStyle w:val="ListParagraph"/>
        <w:spacing w:after="0"/>
        <w:ind w:left="360"/>
        <w:contextualSpacing w:val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Vendor ID VS0272732</w:t>
      </w:r>
    </w:p>
    <w:p w14:paraId="2F7C3A1C" w14:textId="01230D55" w:rsidR="00D901AA" w:rsidRDefault="00D901AA" w:rsidP="003F4FEE">
      <w:pPr>
        <w:pStyle w:val="ListParagraph"/>
        <w:spacing w:after="0"/>
        <w:ind w:left="360"/>
        <w:contextualSpacing w:val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Jones Fiber Products, LLC.</w:t>
      </w:r>
    </w:p>
    <w:p w14:paraId="4BECE6E1" w14:textId="77212A66" w:rsidR="003F4FEE" w:rsidRDefault="003F4FEE" w:rsidP="003F4FEE">
      <w:pPr>
        <w:pStyle w:val="ListParagraph"/>
        <w:spacing w:after="0"/>
        <w:ind w:left="360"/>
        <w:contextualSpacing w:val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312 S. 14</w:t>
      </w:r>
      <w:r w:rsidRPr="003F4FEE">
        <w:rPr>
          <w:rFonts w:asciiTheme="minorHAnsi" w:hAnsiTheme="minorHAnsi" w:cstheme="minorHAnsi"/>
          <w:i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iCs/>
          <w:sz w:val="22"/>
          <w:szCs w:val="22"/>
        </w:rPr>
        <w:t xml:space="preserve"> Ave</w:t>
      </w:r>
    </w:p>
    <w:p w14:paraId="007BE91B" w14:textId="08B28152" w:rsidR="003F4FEE" w:rsidRDefault="003F4FEE" w:rsidP="003F4FEE">
      <w:pPr>
        <w:pStyle w:val="ListParagraph"/>
        <w:spacing w:after="0"/>
        <w:ind w:left="360"/>
        <w:contextualSpacing w:val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Humboldt, TN 38343</w:t>
      </w:r>
    </w:p>
    <w:p w14:paraId="1C095D56" w14:textId="77777777" w:rsidR="002E541C" w:rsidRPr="00BA378A" w:rsidRDefault="002E541C" w:rsidP="00E97202">
      <w:pPr>
        <w:pStyle w:val="ListParagraph"/>
        <w:spacing w:after="120"/>
        <w:ind w:left="360"/>
        <w:contextualSpacing w:val="0"/>
        <w:rPr>
          <w:rFonts w:asciiTheme="minorHAnsi" w:hAnsiTheme="minorHAnsi" w:cstheme="minorHAnsi"/>
          <w:iCs/>
          <w:sz w:val="22"/>
          <w:szCs w:val="22"/>
        </w:rPr>
      </w:pPr>
    </w:p>
    <w:p w14:paraId="13549EB7" w14:textId="2D4636D8" w:rsidR="00CC0397" w:rsidRPr="00BA378A" w:rsidRDefault="006D7502" w:rsidP="00CC0397">
      <w:pPr>
        <w:pStyle w:val="ListParagraph"/>
        <w:numPr>
          <w:ilvl w:val="0"/>
          <w:numId w:val="6"/>
        </w:numPr>
        <w:spacing w:after="0"/>
        <w:ind w:left="360"/>
        <w:contextualSpacing w:val="0"/>
        <w:rPr>
          <w:rFonts w:asciiTheme="minorHAnsi" w:eastAsia="Times" w:hAnsiTheme="minorHAnsi" w:cstheme="minorHAnsi"/>
          <w:b/>
          <w:sz w:val="22"/>
          <w:szCs w:val="22"/>
        </w:rPr>
      </w:pPr>
      <w:r w:rsidRPr="00BA378A">
        <w:rPr>
          <w:rFonts w:asciiTheme="minorHAnsi" w:hAnsiTheme="minorHAnsi" w:cstheme="minorHAnsi"/>
          <w:b/>
          <w:sz w:val="22"/>
          <w:szCs w:val="22"/>
        </w:rPr>
        <w:t>Questions:</w:t>
      </w:r>
    </w:p>
    <w:p w14:paraId="3BECDE5D" w14:textId="2331EC7C" w:rsidR="006D7502" w:rsidRPr="00BA378A" w:rsidRDefault="006D7502" w:rsidP="00E97202">
      <w:pPr>
        <w:pStyle w:val="ListParagraph"/>
        <w:spacing w:after="0"/>
        <w:ind w:left="360"/>
        <w:contextualSpacing w:val="0"/>
        <w:rPr>
          <w:rFonts w:asciiTheme="minorHAnsi" w:eastAsia="Times" w:hAnsiTheme="minorHAnsi" w:cstheme="minorHAnsi"/>
          <w:b/>
          <w:sz w:val="22"/>
          <w:szCs w:val="22"/>
        </w:rPr>
      </w:pPr>
      <w:r w:rsidRPr="00BA378A">
        <w:rPr>
          <w:rFonts w:asciiTheme="minorHAnsi" w:eastAsia="Times" w:hAnsiTheme="minorHAnsi" w:cstheme="minorHAnsi"/>
          <w:sz w:val="22"/>
          <w:szCs w:val="22"/>
        </w:rPr>
        <w:t xml:space="preserve">Questions concerning the Invitation to Negotiate must be </w:t>
      </w:r>
      <w:r w:rsidR="00B76DE0">
        <w:rPr>
          <w:rFonts w:asciiTheme="minorHAnsi" w:eastAsia="Times" w:hAnsiTheme="minorHAnsi" w:cstheme="minorHAnsi"/>
          <w:sz w:val="22"/>
          <w:szCs w:val="22"/>
        </w:rPr>
        <w:t xml:space="preserve">emailed to </w:t>
      </w:r>
      <w:hyperlink r:id="rId12" w:history="1">
        <w:r w:rsidR="00B76DE0" w:rsidRPr="00A21656">
          <w:rPr>
            <w:rStyle w:val="Hyperlink"/>
            <w:rFonts w:asciiTheme="minorHAnsi" w:eastAsia="Times" w:hAnsiTheme="minorHAnsi" w:cstheme="minorHAnsi"/>
            <w:sz w:val="22"/>
            <w:szCs w:val="22"/>
          </w:rPr>
          <w:t>MooreM42@michigan.gov</w:t>
        </w:r>
      </w:hyperlink>
      <w:r w:rsidR="00B76DE0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BA378A">
        <w:rPr>
          <w:rFonts w:asciiTheme="minorHAnsi" w:eastAsia="Times" w:hAnsiTheme="minorHAnsi" w:cstheme="minorHAnsi"/>
          <w:sz w:val="22"/>
          <w:szCs w:val="22"/>
        </w:rPr>
        <w:t xml:space="preserve">no later than </w:t>
      </w:r>
      <w:r w:rsidR="00DE1BA3">
        <w:rPr>
          <w:rFonts w:asciiTheme="minorHAnsi" w:eastAsia="Times" w:hAnsiTheme="minorHAnsi" w:cstheme="minorHAnsi"/>
          <w:sz w:val="22"/>
          <w:szCs w:val="22"/>
        </w:rPr>
        <w:t>6/10/26 at 3:00 p.m. Eastern</w:t>
      </w:r>
      <w:r w:rsidRPr="00BA378A">
        <w:rPr>
          <w:rFonts w:asciiTheme="minorHAnsi" w:eastAsia="Times" w:hAnsiTheme="minorHAnsi" w:cstheme="minorHAnsi"/>
          <w:sz w:val="22"/>
          <w:szCs w:val="22"/>
        </w:rPr>
        <w:t xml:space="preserve">. In the interest of transparency, only written questions will be accepted. Answers to questions will be posted on </w:t>
      </w:r>
      <w:hyperlink r:id="rId13" w:history="1">
        <w:r w:rsidRPr="00BA378A">
          <w:rPr>
            <w:rStyle w:val="Hyperlink"/>
            <w:rFonts w:asciiTheme="minorHAnsi" w:hAnsiTheme="minorHAnsi" w:cstheme="minorHAnsi"/>
            <w:sz w:val="22"/>
            <w:szCs w:val="22"/>
          </w:rPr>
          <w:t>www.michigan.gov/SIGMAVSS</w:t>
        </w:r>
      </w:hyperlink>
      <w:r w:rsidRPr="00BA378A">
        <w:rPr>
          <w:rFonts w:asciiTheme="minorHAnsi" w:eastAsia="Times" w:hAnsiTheme="minorHAnsi" w:cstheme="minorHAnsi"/>
          <w:sz w:val="22"/>
          <w:szCs w:val="22"/>
        </w:rPr>
        <w:t>.</w:t>
      </w:r>
    </w:p>
    <w:p w14:paraId="3FF9EC4B" w14:textId="682480D8" w:rsidR="006D7502" w:rsidRPr="00BA378A" w:rsidRDefault="006D7502" w:rsidP="00E97202">
      <w:pPr>
        <w:tabs>
          <w:tab w:val="left" w:pos="270"/>
        </w:tabs>
        <w:spacing w:before="120" w:after="120"/>
        <w:ind w:left="360"/>
        <w:jc w:val="both"/>
        <w:rPr>
          <w:rFonts w:asciiTheme="minorHAnsi" w:eastAsia="Times" w:hAnsiTheme="minorHAnsi" w:cstheme="minorHAnsi"/>
          <w:b/>
          <w:sz w:val="22"/>
        </w:rPr>
      </w:pPr>
      <w:r w:rsidRPr="00BA378A">
        <w:rPr>
          <w:rFonts w:asciiTheme="minorHAnsi" w:eastAsia="Times" w:hAnsiTheme="minorHAnsi" w:cstheme="minorHAnsi"/>
          <w:sz w:val="22"/>
        </w:rPr>
        <w:t>Responders should submit their questions using the following format:</w:t>
      </w:r>
    </w:p>
    <w:tbl>
      <w:tblPr>
        <w:tblStyle w:val="ListTable3-Accent1"/>
        <w:tblW w:w="1035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170"/>
        <w:gridCol w:w="2160"/>
        <w:gridCol w:w="2610"/>
        <w:gridCol w:w="4410"/>
      </w:tblGrid>
      <w:tr w:rsidR="00E97202" w:rsidRPr="00BA378A" w14:paraId="0F058150" w14:textId="77777777" w:rsidTr="00035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  <w:tcBorders>
              <w:bottom w:val="single" w:sz="4" w:space="0" w:color="auto"/>
            </w:tcBorders>
          </w:tcPr>
          <w:p w14:paraId="71EAC200" w14:textId="77777777" w:rsidR="006D7502" w:rsidRPr="00BA378A" w:rsidRDefault="006D7502" w:rsidP="00E97202">
            <w:pPr>
              <w:pStyle w:val="AGReg1"/>
              <w:ind w:left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378A">
              <w:rPr>
                <w:rFonts w:asciiTheme="minorHAnsi" w:hAnsiTheme="minorHAnsi" w:cstheme="minorHAnsi"/>
                <w:sz w:val="22"/>
                <w:szCs w:val="22"/>
              </w:rPr>
              <w:t>Q #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6216226" w14:textId="77777777" w:rsidR="006D7502" w:rsidRPr="00BA378A" w:rsidRDefault="006D7502" w:rsidP="00E97202">
            <w:pPr>
              <w:pStyle w:val="AGReg1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378A">
              <w:rPr>
                <w:rFonts w:asciiTheme="minorHAnsi" w:hAnsiTheme="minorHAnsi" w:cstheme="minorHAnsi"/>
                <w:sz w:val="22"/>
                <w:szCs w:val="22"/>
              </w:rPr>
              <w:t xml:space="preserve">Document and </w:t>
            </w:r>
            <w:proofErr w:type="gramStart"/>
            <w:r w:rsidRPr="00BA378A">
              <w:rPr>
                <w:rFonts w:asciiTheme="minorHAnsi" w:hAnsiTheme="minorHAnsi" w:cstheme="minorHAnsi"/>
                <w:sz w:val="22"/>
                <w:szCs w:val="22"/>
              </w:rPr>
              <w:t>Section</w:t>
            </w:r>
            <w:proofErr w:type="gramEnd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9BF383A" w14:textId="77777777" w:rsidR="006D7502" w:rsidRPr="00BA378A" w:rsidRDefault="006D7502" w:rsidP="00E97202">
            <w:pPr>
              <w:pStyle w:val="AGReg1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proofErr w:type="gramStart"/>
            <w:r w:rsidRPr="00BA37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Page# /</w:t>
            </w:r>
            <w:proofErr w:type="gramEnd"/>
            <w:r w:rsidRPr="00BA37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Requirement#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7DCDC8B" w14:textId="77777777" w:rsidR="006D7502" w:rsidRPr="00BA378A" w:rsidRDefault="006D7502" w:rsidP="00E97202">
            <w:pPr>
              <w:pStyle w:val="AGReg1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378A">
              <w:rPr>
                <w:rFonts w:asciiTheme="minorHAnsi" w:hAnsiTheme="minorHAnsi" w:cstheme="minorHAnsi"/>
                <w:sz w:val="22"/>
                <w:szCs w:val="22"/>
              </w:rPr>
              <w:t>Bidder Question</w:t>
            </w:r>
          </w:p>
        </w:tc>
      </w:tr>
      <w:tr w:rsidR="00E97202" w:rsidRPr="00BA378A" w14:paraId="29EBB3F2" w14:textId="77777777" w:rsidTr="00035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21B" w14:textId="77777777" w:rsidR="006D7502" w:rsidRPr="00BA378A" w:rsidRDefault="006D7502" w:rsidP="000358C8">
            <w:pPr>
              <w:pStyle w:val="AGReg1"/>
              <w:spacing w:before="120" w:after="120"/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0EB" w14:textId="77777777" w:rsidR="006D7502" w:rsidRPr="00BA378A" w:rsidRDefault="006D7502" w:rsidP="000358C8">
            <w:pPr>
              <w:pStyle w:val="AGReg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B8E" w14:textId="77777777" w:rsidR="006D7502" w:rsidRPr="00BA378A" w:rsidRDefault="006D7502" w:rsidP="000358C8">
            <w:pPr>
              <w:pStyle w:val="AGReg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EBAB" w14:textId="77777777" w:rsidR="006D7502" w:rsidRPr="00BA378A" w:rsidRDefault="006D7502" w:rsidP="000358C8">
            <w:pPr>
              <w:pStyle w:val="AGReg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0FD665B6" w14:textId="6512AF3A" w:rsidR="00CC0397" w:rsidRPr="00BA378A" w:rsidRDefault="006D7502" w:rsidP="00E97202">
      <w:pPr>
        <w:pStyle w:val="ListParagraph"/>
        <w:numPr>
          <w:ilvl w:val="0"/>
          <w:numId w:val="6"/>
        </w:numPr>
        <w:spacing w:before="120" w:after="0"/>
        <w:ind w:left="360"/>
        <w:contextualSpacing w:val="0"/>
        <w:rPr>
          <w:rFonts w:asciiTheme="minorHAnsi" w:hAnsiTheme="minorHAnsi" w:cstheme="minorHAnsi"/>
          <w:i/>
          <w:sz w:val="22"/>
          <w:szCs w:val="22"/>
        </w:rPr>
      </w:pPr>
      <w:r w:rsidRPr="00BA378A">
        <w:rPr>
          <w:rFonts w:asciiTheme="minorHAnsi" w:hAnsiTheme="minorHAnsi" w:cstheme="minorHAnsi"/>
          <w:b/>
          <w:sz w:val="22"/>
          <w:szCs w:val="22"/>
        </w:rPr>
        <w:t>Response Deadline:</w:t>
      </w:r>
    </w:p>
    <w:p w14:paraId="34803C83" w14:textId="7D9CA062" w:rsidR="00E925EA" w:rsidRPr="00BA378A" w:rsidRDefault="006D7502" w:rsidP="00E97202">
      <w:pPr>
        <w:pStyle w:val="ListParagraph"/>
        <w:spacing w:after="0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BA378A">
        <w:rPr>
          <w:rFonts w:asciiTheme="minorHAnsi" w:hAnsiTheme="minorHAnsi" w:cstheme="minorHAnsi"/>
          <w:sz w:val="22"/>
          <w:szCs w:val="22"/>
        </w:rPr>
        <w:t xml:space="preserve">Any potential bidder who does not agree that this good or service is available only from the intended source, must submit a response </w:t>
      </w:r>
      <w:r w:rsidR="00DE1BA3">
        <w:rPr>
          <w:rFonts w:asciiTheme="minorHAnsi" w:hAnsiTheme="minorHAnsi" w:cstheme="minorHAnsi"/>
          <w:sz w:val="22"/>
          <w:szCs w:val="22"/>
        </w:rPr>
        <w:t>to the Solicitation Manager</w:t>
      </w:r>
      <w:r w:rsidRPr="00BA378A">
        <w:rPr>
          <w:rFonts w:asciiTheme="minorHAnsi" w:hAnsiTheme="minorHAnsi" w:cstheme="minorHAnsi"/>
          <w:sz w:val="22"/>
          <w:szCs w:val="22"/>
        </w:rPr>
        <w:t xml:space="preserve"> </w:t>
      </w:r>
      <w:r w:rsidRPr="00DE1BA3">
        <w:rPr>
          <w:rFonts w:asciiTheme="minorHAnsi" w:hAnsiTheme="minorHAnsi" w:cstheme="minorHAnsi"/>
          <w:sz w:val="22"/>
          <w:szCs w:val="22"/>
        </w:rPr>
        <w:t>by</w:t>
      </w:r>
      <w:r w:rsidR="00DE1BA3">
        <w:rPr>
          <w:rFonts w:asciiTheme="minorHAnsi" w:hAnsiTheme="minorHAnsi" w:cstheme="minorHAnsi"/>
          <w:sz w:val="22"/>
          <w:szCs w:val="22"/>
        </w:rPr>
        <w:t xml:space="preserve"> 6/15/2026 at 3:00 p.m. Eastern.</w:t>
      </w:r>
      <w:r w:rsidRPr="00DE1BA3">
        <w:rPr>
          <w:rFonts w:asciiTheme="minorHAnsi" w:hAnsiTheme="minorHAnsi" w:cstheme="minorHAnsi"/>
          <w:sz w:val="22"/>
          <w:szCs w:val="22"/>
        </w:rPr>
        <w:t xml:space="preserve"> </w:t>
      </w:r>
      <w:r w:rsidRPr="00BA378A">
        <w:rPr>
          <w:rFonts w:asciiTheme="minorHAnsi" w:hAnsiTheme="minorHAnsi" w:cstheme="minorHAnsi"/>
          <w:sz w:val="22"/>
          <w:szCs w:val="22"/>
        </w:rPr>
        <w:t xml:space="preserve">Your response must be in writing and </w:t>
      </w:r>
      <w:proofErr w:type="gramStart"/>
      <w:r w:rsidRPr="00BA378A">
        <w:rPr>
          <w:rFonts w:asciiTheme="minorHAnsi" w:hAnsiTheme="minorHAnsi" w:cstheme="minorHAnsi"/>
          <w:sz w:val="22"/>
          <w:szCs w:val="22"/>
        </w:rPr>
        <w:t>describe</w:t>
      </w:r>
      <w:proofErr w:type="gramEnd"/>
      <w:r w:rsidRPr="00BA378A">
        <w:rPr>
          <w:rFonts w:asciiTheme="minorHAnsi" w:hAnsiTheme="minorHAnsi" w:cstheme="minorHAnsi"/>
          <w:sz w:val="22"/>
          <w:szCs w:val="22"/>
        </w:rPr>
        <w:t xml:space="preserve"> the product or service you are offering as an equivalent.</w:t>
      </w:r>
    </w:p>
    <w:sectPr w:rsidR="00E925EA" w:rsidRPr="00BA378A" w:rsidSect="00E925E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CB3F" w14:textId="77777777" w:rsidR="00103BBB" w:rsidRDefault="00103BBB" w:rsidP="00077914">
      <w:pPr>
        <w:spacing w:after="0"/>
      </w:pPr>
      <w:r>
        <w:separator/>
      </w:r>
    </w:p>
  </w:endnote>
  <w:endnote w:type="continuationSeparator" w:id="0">
    <w:p w14:paraId="1C8D8225" w14:textId="77777777" w:rsidR="00103BBB" w:rsidRDefault="00103BBB" w:rsidP="00077914">
      <w:pPr>
        <w:spacing w:after="0"/>
      </w:pPr>
      <w:r>
        <w:continuationSeparator/>
      </w:r>
    </w:p>
  </w:endnote>
  <w:endnote w:type="continuationNotice" w:id="1">
    <w:p w14:paraId="075BE995" w14:textId="77777777" w:rsidR="00103BBB" w:rsidRDefault="00103B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7D0A" w14:textId="5BAA47EF" w:rsidR="00A71631" w:rsidRPr="00BA527B" w:rsidRDefault="00E925EA" w:rsidP="000358C8">
    <w:pPr>
      <w:pStyle w:val="Footer"/>
      <w:jc w:val="center"/>
      <w:rPr>
        <w:rFonts w:asciiTheme="minorHAnsi" w:hAnsiTheme="minorHAnsi"/>
        <w:sz w:val="20"/>
        <w:szCs w:val="20"/>
      </w:rPr>
    </w:pPr>
    <w:r w:rsidRPr="00BA527B">
      <w:rPr>
        <w:rFonts w:asciiTheme="minorHAnsi" w:hAnsiTheme="minorHAnsi"/>
        <w:sz w:val="20"/>
        <w:szCs w:val="20"/>
      </w:rPr>
      <w:t>Version 202</w:t>
    </w:r>
    <w:r w:rsidR="00BA527B">
      <w:rPr>
        <w:rFonts w:asciiTheme="minorHAnsi" w:hAnsiTheme="minorHAnsi"/>
        <w:sz w:val="20"/>
        <w:szCs w:val="20"/>
      </w:rPr>
      <w:t>4</w:t>
    </w:r>
    <w:r w:rsidRPr="00BA527B">
      <w:rPr>
        <w:rFonts w:asciiTheme="minorHAnsi" w:hAnsiTheme="minorHAnsi"/>
        <w:sz w:val="20"/>
        <w:szCs w:val="20"/>
      </w:rPr>
      <w:t xml:space="preserve">-1 </w:t>
    </w:r>
    <w:r w:rsidRPr="00BA527B">
      <w:rPr>
        <w:rFonts w:asciiTheme="minorHAnsi" w:hAnsiTheme="minorHAnsi"/>
        <w:sz w:val="20"/>
        <w:szCs w:val="20"/>
      </w:rPr>
      <w:tab/>
    </w:r>
    <w:r w:rsidRPr="00BA527B">
      <w:rPr>
        <w:rFonts w:asciiTheme="minorHAnsi" w:hAnsiTheme="minorHAnsi"/>
        <w:sz w:val="20"/>
        <w:szCs w:val="20"/>
      </w:rPr>
      <w:tab/>
      <w:t xml:space="preserve">Page </w:t>
    </w:r>
    <w:r w:rsidRPr="00BA527B">
      <w:rPr>
        <w:rFonts w:asciiTheme="minorHAnsi" w:hAnsiTheme="minorHAnsi"/>
        <w:sz w:val="20"/>
        <w:szCs w:val="20"/>
      </w:rPr>
      <w:fldChar w:fldCharType="begin"/>
    </w:r>
    <w:r w:rsidRPr="00BA527B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BA527B">
      <w:rPr>
        <w:rFonts w:asciiTheme="minorHAnsi" w:hAnsiTheme="minorHAnsi"/>
        <w:sz w:val="20"/>
        <w:szCs w:val="20"/>
      </w:rPr>
      <w:fldChar w:fldCharType="separate"/>
    </w:r>
    <w:r w:rsidRPr="00BA527B">
      <w:rPr>
        <w:rFonts w:asciiTheme="minorHAnsi" w:hAnsiTheme="minorHAnsi"/>
        <w:noProof/>
        <w:sz w:val="20"/>
        <w:szCs w:val="20"/>
      </w:rPr>
      <w:t>2</w:t>
    </w:r>
    <w:r w:rsidRPr="00BA527B">
      <w:rPr>
        <w:rFonts w:asciiTheme="minorHAnsi" w:hAnsiTheme="minorHAnsi"/>
        <w:sz w:val="20"/>
        <w:szCs w:val="20"/>
      </w:rPr>
      <w:fldChar w:fldCharType="end"/>
    </w:r>
    <w:r w:rsidRPr="00BA527B">
      <w:rPr>
        <w:rFonts w:asciiTheme="minorHAnsi" w:hAnsiTheme="minorHAnsi"/>
        <w:sz w:val="20"/>
        <w:szCs w:val="20"/>
      </w:rPr>
      <w:t xml:space="preserve"> of </w:t>
    </w:r>
    <w:r w:rsidRPr="00BA527B">
      <w:rPr>
        <w:rFonts w:asciiTheme="minorHAnsi" w:hAnsiTheme="minorHAnsi"/>
        <w:sz w:val="20"/>
        <w:szCs w:val="20"/>
      </w:rPr>
      <w:fldChar w:fldCharType="begin"/>
    </w:r>
    <w:r w:rsidRPr="00BA527B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BA527B">
      <w:rPr>
        <w:rFonts w:asciiTheme="minorHAnsi" w:hAnsiTheme="minorHAnsi"/>
        <w:sz w:val="20"/>
        <w:szCs w:val="20"/>
      </w:rPr>
      <w:fldChar w:fldCharType="separate"/>
    </w:r>
    <w:r w:rsidRPr="00BA527B">
      <w:rPr>
        <w:rFonts w:asciiTheme="minorHAnsi" w:hAnsiTheme="minorHAnsi"/>
        <w:noProof/>
        <w:sz w:val="20"/>
        <w:szCs w:val="20"/>
      </w:rPr>
      <w:t>2</w:t>
    </w:r>
    <w:r w:rsidRPr="00BA527B">
      <w:rPr>
        <w:rFonts w:asciiTheme="minorHAnsi" w:hAnsi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FF8E" w14:textId="77777777" w:rsidR="008D6D4C" w:rsidRPr="008D6D4C" w:rsidRDefault="00641679" w:rsidP="008D6D4C">
    <w:pPr>
      <w:pStyle w:val="Footer"/>
      <w:rPr>
        <w:sz w:val="16"/>
        <w:szCs w:val="16"/>
      </w:rPr>
    </w:pPr>
    <w:r w:rsidRPr="008D6D4C">
      <w:rPr>
        <w:rFonts w:asciiTheme="minorHAnsi" w:hAnsiTheme="minorHAnsi" w:cstheme="minorHAnsi"/>
        <w:szCs w:val="24"/>
      </w:rPr>
      <w:fldChar w:fldCharType="begin"/>
    </w:r>
    <w:r w:rsidRPr="008D6D4C">
      <w:rPr>
        <w:rFonts w:asciiTheme="minorHAnsi" w:hAnsiTheme="minorHAnsi" w:cstheme="minorHAnsi"/>
        <w:szCs w:val="24"/>
      </w:rPr>
      <w:instrText xml:space="preserve"> PAGE   \* MERGEFORMAT </w:instrText>
    </w:r>
    <w:r w:rsidRPr="008D6D4C">
      <w:rPr>
        <w:rFonts w:asciiTheme="minorHAnsi" w:hAnsiTheme="minorHAnsi" w:cstheme="minorHAnsi"/>
        <w:szCs w:val="24"/>
      </w:rPr>
      <w:fldChar w:fldCharType="separate"/>
    </w:r>
    <w:r w:rsidRPr="008D6D4C">
      <w:rPr>
        <w:rFonts w:asciiTheme="minorHAnsi" w:hAnsiTheme="minorHAnsi" w:cstheme="minorHAnsi"/>
        <w:szCs w:val="24"/>
      </w:rPr>
      <w:t>1</w:t>
    </w:r>
    <w:r w:rsidRPr="008D6D4C">
      <w:rPr>
        <w:rFonts w:asciiTheme="minorHAnsi" w:hAnsiTheme="minorHAnsi" w:cstheme="minorHAnsi"/>
        <w:noProof/>
        <w:szCs w:val="24"/>
      </w:rPr>
      <w:fldChar w:fldCharType="end"/>
    </w:r>
    <w:r w:rsidRPr="008D6D4C">
      <w:rPr>
        <w:sz w:val="16"/>
        <w:szCs w:val="16"/>
      </w:rPr>
      <w:tab/>
    </w:r>
    <w:r w:rsidRPr="008D6D4C">
      <w:rPr>
        <w:sz w:val="16"/>
        <w:szCs w:val="16"/>
      </w:rPr>
      <w:tab/>
    </w:r>
    <w:r w:rsidR="00A71631" w:rsidRPr="008D6D4C">
      <w:rPr>
        <w:sz w:val="16"/>
        <w:szCs w:val="16"/>
      </w:rPr>
      <w:t xml:space="preserve"> Revision Date: 10/2018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E8FB" w14:textId="77777777" w:rsidR="00103BBB" w:rsidRDefault="00103BBB" w:rsidP="00077914">
      <w:pPr>
        <w:spacing w:after="0"/>
      </w:pPr>
      <w:r>
        <w:separator/>
      </w:r>
    </w:p>
  </w:footnote>
  <w:footnote w:type="continuationSeparator" w:id="0">
    <w:p w14:paraId="0E28BB63" w14:textId="77777777" w:rsidR="00103BBB" w:rsidRDefault="00103BBB" w:rsidP="00077914">
      <w:pPr>
        <w:spacing w:after="0"/>
      </w:pPr>
      <w:r>
        <w:continuationSeparator/>
      </w:r>
    </w:p>
  </w:footnote>
  <w:footnote w:type="continuationNotice" w:id="1">
    <w:p w14:paraId="42E55189" w14:textId="77777777" w:rsidR="00103BBB" w:rsidRDefault="00103BB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0E29" w14:textId="77777777" w:rsidR="00507F77" w:rsidRDefault="00507F77" w:rsidP="00507F77">
    <w:pPr>
      <w:pStyle w:val="Header"/>
      <w:jc w:val="right"/>
    </w:pPr>
    <w:r>
      <w:rPr>
        <w:noProof/>
      </w:rPr>
      <w:drawing>
        <wp:inline distT="0" distB="0" distL="0" distR="0" wp14:anchorId="59BDBC06" wp14:editId="5EE31875">
          <wp:extent cx="1828800" cy="402336"/>
          <wp:effectExtent l="0" t="0" r="0" b="0"/>
          <wp:docPr id="14" name="Picture 14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30FF1" w14:textId="77777777" w:rsidR="004C6692" w:rsidRDefault="004C6692" w:rsidP="004C6692">
    <w:pPr>
      <w:pStyle w:val="Header"/>
      <w:spacing w:after="240"/>
      <w:jc w:val="right"/>
    </w:pPr>
    <w:r w:rsidRPr="00507F77">
      <w:rPr>
        <w:rFonts w:ascii="Segoe UI Semibold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A9BF" w14:textId="77777777" w:rsidR="004C6692" w:rsidRDefault="004C6692" w:rsidP="004C6692">
    <w:pPr>
      <w:pStyle w:val="BodyTextIndent"/>
      <w:spacing w:after="0"/>
      <w:ind w:left="0" w:firstLine="720"/>
      <w:jc w:val="right"/>
      <w:rPr>
        <w:rFonts w:ascii="Segoe UI Semibold" w:hAnsi="Segoe UI Semibold" w:cs="Segoe UI Semibold"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492E237C" wp14:editId="0A1423DE">
          <wp:extent cx="1828800" cy="402336"/>
          <wp:effectExtent l="0" t="0" r="0" b="0"/>
          <wp:docPr id="15" name="Picture 15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BFB9A" w14:textId="77777777" w:rsidR="004C6692" w:rsidRPr="003249B6" w:rsidRDefault="004C6692" w:rsidP="004C6692">
    <w:pPr>
      <w:pStyle w:val="BodyTextIndent"/>
      <w:spacing w:after="240"/>
      <w:ind w:left="0" w:firstLine="720"/>
      <w:jc w:val="right"/>
      <w:rPr>
        <w:color w:val="00558C"/>
        <w:sz w:val="16"/>
        <w:szCs w:val="16"/>
      </w:rPr>
    </w:pPr>
    <w:r>
      <w:rPr>
        <w:rFonts w:ascii="Segoe UI Semibold" w:hAnsi="Segoe UI Semibold" w:cs="Segoe UI Semibold"/>
        <w:noProof/>
        <w:color w:val="00558C"/>
        <w:sz w:val="16"/>
        <w:szCs w:val="16"/>
      </w:rPr>
      <w:tab/>
    </w:r>
    <w:r w:rsidRPr="003249B6">
      <w:rPr>
        <w:rFonts w:ascii="Segoe UI Semibold" w:hAnsi="Segoe UI Semibold" w:cs="Segoe UI Semibold"/>
        <w:noProof/>
        <w:color w:val="00558C"/>
        <w:sz w:val="16"/>
        <w:szCs w:val="16"/>
      </w:rPr>
      <w:t>Michigan.gov/MiProcurement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3C9"/>
    <w:multiLevelType w:val="hybridMultilevel"/>
    <w:tmpl w:val="BBB46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872"/>
    <w:multiLevelType w:val="multilevel"/>
    <w:tmpl w:val="C0BA2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22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F38A9"/>
    <w:multiLevelType w:val="hybridMultilevel"/>
    <w:tmpl w:val="4F608A24"/>
    <w:lvl w:ilvl="0" w:tplc="16F4DF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793F"/>
    <w:multiLevelType w:val="hybridMultilevel"/>
    <w:tmpl w:val="1FE85DF6"/>
    <w:lvl w:ilvl="0" w:tplc="13DEAB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4AB6"/>
    <w:multiLevelType w:val="hybridMultilevel"/>
    <w:tmpl w:val="6D9A2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243621"/>
    <w:multiLevelType w:val="hybridMultilevel"/>
    <w:tmpl w:val="A79A59C2"/>
    <w:lvl w:ilvl="0" w:tplc="00CCCDD0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092C25"/>
    <w:multiLevelType w:val="multilevel"/>
    <w:tmpl w:val="9B86F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314" w:hanging="504"/>
      </w:pPr>
      <w:rPr>
        <w:rFonts w:ascii="Arial" w:eastAsia="Times New Roman" w:hAnsi="Arial" w:cs="Arial"/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304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C31D34"/>
    <w:multiLevelType w:val="hybridMultilevel"/>
    <w:tmpl w:val="2C1CB1B4"/>
    <w:lvl w:ilvl="0" w:tplc="040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8" w15:restartNumberingAfterBreak="0">
    <w:nsid w:val="3DF6524E"/>
    <w:multiLevelType w:val="hybridMultilevel"/>
    <w:tmpl w:val="7144DFB2"/>
    <w:lvl w:ilvl="0" w:tplc="C01430E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44FD"/>
    <w:multiLevelType w:val="multilevel"/>
    <w:tmpl w:val="9B86F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314" w:hanging="504"/>
      </w:pPr>
      <w:rPr>
        <w:rFonts w:ascii="Arial" w:eastAsia="Times New Roman" w:hAnsi="Arial" w:cs="Arial"/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406C45"/>
    <w:multiLevelType w:val="hybridMultilevel"/>
    <w:tmpl w:val="33F00430"/>
    <w:lvl w:ilvl="0" w:tplc="12A82F3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0D350E"/>
    <w:multiLevelType w:val="hybridMultilevel"/>
    <w:tmpl w:val="6060C308"/>
    <w:lvl w:ilvl="0" w:tplc="6D2A52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054D348">
      <w:start w:val="1"/>
      <w:numFmt w:val="decimal"/>
      <w:lvlText w:val="%2."/>
      <w:lvlJc w:val="left"/>
      <w:pPr>
        <w:ind w:left="180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5">
      <w:start w:val="1"/>
      <w:numFmt w:val="upp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55344C"/>
    <w:multiLevelType w:val="multilevel"/>
    <w:tmpl w:val="22CE9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5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304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9B5DD1"/>
    <w:multiLevelType w:val="hybridMultilevel"/>
    <w:tmpl w:val="CFFEE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65A7E"/>
    <w:multiLevelType w:val="multilevel"/>
    <w:tmpl w:val="9B662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F664AF"/>
    <w:multiLevelType w:val="hybridMultilevel"/>
    <w:tmpl w:val="233C3C60"/>
    <w:lvl w:ilvl="0" w:tplc="2528D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940CF"/>
    <w:multiLevelType w:val="hybridMultilevel"/>
    <w:tmpl w:val="3A820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25862">
    <w:abstractNumId w:val="5"/>
  </w:num>
  <w:num w:numId="2" w16cid:durableId="1014112210">
    <w:abstractNumId w:val="8"/>
  </w:num>
  <w:num w:numId="3" w16cid:durableId="888299695">
    <w:abstractNumId w:val="16"/>
  </w:num>
  <w:num w:numId="4" w16cid:durableId="2117014504">
    <w:abstractNumId w:val="2"/>
  </w:num>
  <w:num w:numId="5" w16cid:durableId="1045833253">
    <w:abstractNumId w:val="15"/>
  </w:num>
  <w:num w:numId="6" w16cid:durableId="1419985801">
    <w:abstractNumId w:val="3"/>
  </w:num>
  <w:num w:numId="7" w16cid:durableId="1765420058">
    <w:abstractNumId w:val="9"/>
  </w:num>
  <w:num w:numId="8" w16cid:durableId="1567522701">
    <w:abstractNumId w:val="1"/>
  </w:num>
  <w:num w:numId="9" w16cid:durableId="1852837712">
    <w:abstractNumId w:val="14"/>
  </w:num>
  <w:num w:numId="10" w16cid:durableId="1265723792">
    <w:abstractNumId w:val="12"/>
  </w:num>
  <w:num w:numId="11" w16cid:durableId="63334467">
    <w:abstractNumId w:val="7"/>
  </w:num>
  <w:num w:numId="12" w16cid:durableId="1274629791">
    <w:abstractNumId w:val="11"/>
  </w:num>
  <w:num w:numId="13" w16cid:durableId="818230013">
    <w:abstractNumId w:val="6"/>
  </w:num>
  <w:num w:numId="14" w16cid:durableId="1015764503">
    <w:abstractNumId w:val="10"/>
  </w:num>
  <w:num w:numId="15" w16cid:durableId="1341470533">
    <w:abstractNumId w:val="4"/>
  </w:num>
  <w:num w:numId="16" w16cid:durableId="2002004637">
    <w:abstractNumId w:val="0"/>
  </w:num>
  <w:num w:numId="17" w16cid:durableId="116683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58"/>
    <w:rsid w:val="000358C8"/>
    <w:rsid w:val="000706A9"/>
    <w:rsid w:val="0007493F"/>
    <w:rsid w:val="00077914"/>
    <w:rsid w:val="000A0686"/>
    <w:rsid w:val="000B2E11"/>
    <w:rsid w:val="0010156A"/>
    <w:rsid w:val="00103BBB"/>
    <w:rsid w:val="00135B65"/>
    <w:rsid w:val="001602C5"/>
    <w:rsid w:val="00161A34"/>
    <w:rsid w:val="001778C5"/>
    <w:rsid w:val="001A2B9B"/>
    <w:rsid w:val="001B133B"/>
    <w:rsid w:val="001B4949"/>
    <w:rsid w:val="001F4B67"/>
    <w:rsid w:val="00217ACA"/>
    <w:rsid w:val="00236406"/>
    <w:rsid w:val="002C167E"/>
    <w:rsid w:val="002E1D41"/>
    <w:rsid w:val="002E541C"/>
    <w:rsid w:val="002E60CD"/>
    <w:rsid w:val="0032124E"/>
    <w:rsid w:val="00321C52"/>
    <w:rsid w:val="00356495"/>
    <w:rsid w:val="003622B0"/>
    <w:rsid w:val="00370C13"/>
    <w:rsid w:val="003712B9"/>
    <w:rsid w:val="00371574"/>
    <w:rsid w:val="00376431"/>
    <w:rsid w:val="003A3C6E"/>
    <w:rsid w:val="003A6FA1"/>
    <w:rsid w:val="003B742D"/>
    <w:rsid w:val="003D432A"/>
    <w:rsid w:val="003E37FF"/>
    <w:rsid w:val="003F4FEE"/>
    <w:rsid w:val="00417496"/>
    <w:rsid w:val="0047140F"/>
    <w:rsid w:val="004C6692"/>
    <w:rsid w:val="004D67AA"/>
    <w:rsid w:val="005003B7"/>
    <w:rsid w:val="00507F77"/>
    <w:rsid w:val="0052785F"/>
    <w:rsid w:val="005515C4"/>
    <w:rsid w:val="00601193"/>
    <w:rsid w:val="00641679"/>
    <w:rsid w:val="0065272C"/>
    <w:rsid w:val="00657165"/>
    <w:rsid w:val="006B24B6"/>
    <w:rsid w:val="006B5637"/>
    <w:rsid w:val="006B593B"/>
    <w:rsid w:val="006C74A5"/>
    <w:rsid w:val="006D7502"/>
    <w:rsid w:val="007705A8"/>
    <w:rsid w:val="00772ABF"/>
    <w:rsid w:val="00790020"/>
    <w:rsid w:val="007A2C9C"/>
    <w:rsid w:val="00826509"/>
    <w:rsid w:val="008337D9"/>
    <w:rsid w:val="008661C4"/>
    <w:rsid w:val="00880E20"/>
    <w:rsid w:val="00891CD7"/>
    <w:rsid w:val="008C3AB1"/>
    <w:rsid w:val="008D6D4C"/>
    <w:rsid w:val="008F58FD"/>
    <w:rsid w:val="00902052"/>
    <w:rsid w:val="00930EA8"/>
    <w:rsid w:val="00933EC0"/>
    <w:rsid w:val="00974F24"/>
    <w:rsid w:val="009A130E"/>
    <w:rsid w:val="009A4FE7"/>
    <w:rsid w:val="009C5012"/>
    <w:rsid w:val="00A2646B"/>
    <w:rsid w:val="00A26498"/>
    <w:rsid w:val="00A6714C"/>
    <w:rsid w:val="00A71631"/>
    <w:rsid w:val="00A74F82"/>
    <w:rsid w:val="00A8445B"/>
    <w:rsid w:val="00A86D03"/>
    <w:rsid w:val="00A9532B"/>
    <w:rsid w:val="00A97FA6"/>
    <w:rsid w:val="00B129D7"/>
    <w:rsid w:val="00B54A06"/>
    <w:rsid w:val="00B66C27"/>
    <w:rsid w:val="00B76DE0"/>
    <w:rsid w:val="00BA1992"/>
    <w:rsid w:val="00BA378A"/>
    <w:rsid w:val="00BA527B"/>
    <w:rsid w:val="00BB22C6"/>
    <w:rsid w:val="00C20F43"/>
    <w:rsid w:val="00C23417"/>
    <w:rsid w:val="00C41F6D"/>
    <w:rsid w:val="00C42B0E"/>
    <w:rsid w:val="00C55EEB"/>
    <w:rsid w:val="00C648A3"/>
    <w:rsid w:val="00C65748"/>
    <w:rsid w:val="00C80A91"/>
    <w:rsid w:val="00CA4541"/>
    <w:rsid w:val="00CC0397"/>
    <w:rsid w:val="00D901AA"/>
    <w:rsid w:val="00DC2B62"/>
    <w:rsid w:val="00DD376C"/>
    <w:rsid w:val="00DD39DD"/>
    <w:rsid w:val="00DE1BA3"/>
    <w:rsid w:val="00E120AC"/>
    <w:rsid w:val="00E13020"/>
    <w:rsid w:val="00E90A78"/>
    <w:rsid w:val="00E925EA"/>
    <w:rsid w:val="00E97202"/>
    <w:rsid w:val="00EA1C58"/>
    <w:rsid w:val="00EB7988"/>
    <w:rsid w:val="00ED06E0"/>
    <w:rsid w:val="00F00AA2"/>
    <w:rsid w:val="00F30CEE"/>
    <w:rsid w:val="00F529D2"/>
    <w:rsid w:val="00FD0354"/>
    <w:rsid w:val="00FD2D89"/>
    <w:rsid w:val="00FE0C9C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EB80F"/>
  <w15:chartTrackingRefBased/>
  <w15:docId w15:val="{AB4761C9-7873-48D3-9300-11759D63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Indent"/>
    <w:qFormat/>
    <w:rsid w:val="00C41F6D"/>
    <w:pPr>
      <w:spacing w:after="20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6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F77"/>
    <w:pPr>
      <w:keepNext/>
      <w:keepLines/>
      <w:pBdr>
        <w:top w:val="single" w:sz="4" w:space="1" w:color="0067AC"/>
      </w:pBdr>
      <w:spacing w:before="240" w:after="240"/>
      <w:outlineLvl w:val="1"/>
    </w:pPr>
    <w:rPr>
      <w:rFonts w:asciiTheme="majorHAnsi" w:eastAsiaTheme="majorEastAsia" w:hAnsiTheme="majorHAnsi" w:cstheme="majorBidi"/>
      <w:b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B65"/>
    <w:pPr>
      <w:keepNext/>
      <w:keepLines/>
      <w:numPr>
        <w:numId w:val="1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B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A264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6498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2C167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35B65"/>
    <w:rPr>
      <w:rFonts w:asciiTheme="majorHAnsi" w:eastAsiaTheme="majorEastAsia" w:hAnsiTheme="majorHAnsi" w:cstheme="majorBidi"/>
      <w:b/>
      <w:cap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7F77"/>
    <w:rPr>
      <w:rFonts w:asciiTheme="majorHAnsi" w:eastAsiaTheme="majorEastAsia" w:hAnsiTheme="majorHAnsi" w:cstheme="majorBidi"/>
      <w:b/>
      <w:spacing w:val="2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B65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135B65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5B6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Emphasis">
    <w:name w:val="Emphasis"/>
    <w:basedOn w:val="DefaultParagraphFont"/>
    <w:uiPriority w:val="20"/>
    <w:qFormat/>
    <w:rsid w:val="00135B6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D67AA"/>
    <w:rPr>
      <w:bdr w:val="none" w:sz="0" w:space="0" w:color="auto"/>
      <w:shd w:val="clear" w:color="auto" w:fill="00FF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65"/>
    <w:pP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65"/>
    <w:rPr>
      <w:rFonts w:ascii="Arial" w:hAnsi="Arial"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0779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791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779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7914"/>
    <w:rPr>
      <w:rFonts w:ascii="Arial" w:hAnsi="Arial"/>
      <w:sz w:val="24"/>
    </w:rPr>
  </w:style>
  <w:style w:type="paragraph" w:customStyle="1" w:styleId="HeaderTab">
    <w:name w:val="Header Tab"/>
    <w:basedOn w:val="Header"/>
    <w:link w:val="HeaderTabChar"/>
    <w:qFormat/>
    <w:rsid w:val="00BA527B"/>
    <w:pPr>
      <w:pBdr>
        <w:bottom w:val="single" w:sz="12" w:space="1" w:color="0067AC"/>
      </w:pBdr>
      <w:tabs>
        <w:tab w:val="clear" w:pos="4680"/>
      </w:tabs>
      <w:spacing w:after="240"/>
    </w:pPr>
    <w:rPr>
      <w:rFonts w:asciiTheme="majorHAnsi" w:hAnsiTheme="majorHAnsi"/>
      <w:b/>
      <w:caps/>
      <w:noProof/>
      <w:sz w:val="40"/>
      <w:szCs w:val="40"/>
    </w:rPr>
  </w:style>
  <w:style w:type="character" w:customStyle="1" w:styleId="HeaderTabChar">
    <w:name w:val="Header Tab Char"/>
    <w:basedOn w:val="HeaderChar"/>
    <w:link w:val="HeaderTab"/>
    <w:rsid w:val="00BA527B"/>
    <w:rPr>
      <w:rFonts w:asciiTheme="majorHAnsi" w:hAnsiTheme="majorHAnsi"/>
      <w:b/>
      <w:caps/>
      <w:noProof/>
      <w:sz w:val="40"/>
      <w:szCs w:val="40"/>
    </w:rPr>
  </w:style>
  <w:style w:type="character" w:styleId="Hyperlink">
    <w:name w:val="Hyperlink"/>
    <w:aliases w:val="DFS Hyperlink"/>
    <w:basedOn w:val="DefaultParagraphFont"/>
    <w:unhideWhenUsed/>
    <w:rsid w:val="00A71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D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A1C58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EA1C58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EA1C58"/>
    <w:pPr>
      <w:ind w:left="720"/>
      <w:contextualSpacing/>
    </w:pPr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50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D7502"/>
    <w:rPr>
      <w:rFonts w:eastAsiaTheme="minorEastAsia"/>
      <w:color w:val="5A5A5A" w:themeColor="text1" w:themeTint="A5"/>
      <w:spacing w:val="15"/>
    </w:rPr>
  </w:style>
  <w:style w:type="paragraph" w:customStyle="1" w:styleId="AGReg1">
    <w:name w:val="AG Reg 1"/>
    <w:basedOn w:val="Normal"/>
    <w:link w:val="AGReg1Char2"/>
    <w:rsid w:val="006D7502"/>
    <w:pPr>
      <w:spacing w:after="0"/>
    </w:pPr>
    <w:rPr>
      <w:rFonts w:ascii="Times New Roman" w:eastAsia="Times" w:hAnsi="Times New Roman" w:cs="Times New Roman"/>
      <w:szCs w:val="20"/>
    </w:rPr>
  </w:style>
  <w:style w:type="character" w:customStyle="1" w:styleId="AGReg1Char2">
    <w:name w:val="AG Reg 1 Char2"/>
    <w:link w:val="AGReg1"/>
    <w:rsid w:val="006D7502"/>
    <w:rPr>
      <w:rFonts w:ascii="Times New Roman" w:eastAsia="Times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6D7502"/>
    <w:pPr>
      <w:spacing w:after="0" w:line="240" w:lineRule="auto"/>
    </w:pPr>
    <w:rPr>
      <w:rFonts w:ascii="Arial" w:hAnsi="Arial"/>
      <w:sz w:val="24"/>
    </w:rPr>
  </w:style>
  <w:style w:type="table" w:styleId="ListTable3-Accent1">
    <w:name w:val="List Table 3 Accent 1"/>
    <w:basedOn w:val="TableNormal"/>
    <w:uiPriority w:val="48"/>
    <w:rsid w:val="00CC039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BookTitle">
    <w:name w:val="Book Title"/>
    <w:basedOn w:val="DefaultParagraphFont"/>
    <w:uiPriority w:val="33"/>
    <w:qFormat/>
    <w:rsid w:val="00E97202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57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1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16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6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ichigan.gov/SIGMAVS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oreM42@michigan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0d83692-8000-456c-81e0-753272234f01" ContentTypeId="0x010100D80FC88A48A3EA4889EF01C87FCFD42A" PreviousValue="false" LastSyncTimeStamp="2023-06-14T19:10:52.87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m_IsOpenInNewTab xmlns="e4664c3e-f049-4574-bd7d-7499d2032cca">false</som_IsOpenInNewTab>
    <Page_x0020_Sort_x0020_Order xmlns="e4664c3e-f049-4574-bd7d-7499d2032cca" xsi:nil="true"/>
    <Document_x0020_Description xmlns="e4664c3e-f049-4574-bd7d-7499d2032cca" xsi:nil="true"/>
    <d8220c9e1229488886af245725860cbe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e539783f-af07-412f-87c2-3668423b470a</TermId>
        </TermInfo>
      </Terms>
    </d8220c9e1229488886af245725860cbe>
    <k34b14aa96934db7a6567dc83a5ee0ba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Invitation to Negotiate (ITN)</TermName>
          <TermId xmlns="http://schemas.microsoft.com/office/infopath/2007/PartnerControls">9587d30b-880a-4175-8af2-55ecdd3011e4</TermId>
        </TermInfo>
        <TermInfo xmlns="http://schemas.microsoft.com/office/infopath/2007/PartnerControls">
          <TermName xmlns="http://schemas.microsoft.com/office/infopath/2007/PartnerControls">Solicitation Development</TermName>
          <TermId xmlns="http://schemas.microsoft.com/office/infopath/2007/PartnerControls">a986a1b4-74ee-4c4f-930f-def8b3ec40f0</TermId>
        </TermInfo>
      </Terms>
    </k34b14aa96934db7a6567dc83a5ee0ba>
    <Fillable xmlns="e4664c3e-f049-4574-bd7d-7499d2032cca" xsi:nil="true"/>
    <TaxCatchAll xmlns="e4664c3e-f049-4574-bd7d-7499d2032cca">
      <Value>90</Value>
      <Value>12</Value>
      <Value>60</Value>
      <Value>3</Value>
    </TaxCatchAll>
    <Document_x0020_Number xmlns="e4664c3e-f049-4574-bd7d-7499d2032cca" xsi:nil="true"/>
    <kfc2e9f34b584e09a4dfad45193fd617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Employees</TermName>
          <TermId xmlns="http://schemas.microsoft.com/office/infopath/2007/PartnerControls">6bc884fa-9dfb-49ce-af07-824c4a8a1ac0</TermId>
        </TermInfo>
      </Terms>
    </kfc2e9f34b584e09a4dfad45193fd61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OM Document" ma:contentTypeID="0x010100D80FC88A48A3EA4889EF01C87FCFD42A00EC0A3F4097A3B44CA5ADC02596C11BD0" ma:contentTypeVersion="42" ma:contentTypeDescription="" ma:contentTypeScope="" ma:versionID="5941e95a52955fd0f04feb231a97a924">
  <xsd:schema xmlns:xsd="http://www.w3.org/2001/XMLSchema" xmlns:xs="http://www.w3.org/2001/XMLSchema" xmlns:p="http://schemas.microsoft.com/office/2006/metadata/properties" xmlns:ns2="e4664c3e-f049-4574-bd7d-7499d2032cca" targetNamespace="http://schemas.microsoft.com/office/2006/metadata/properties" ma:root="true" ma:fieldsID="33ca59d77a885fca0eedafe06bc1683a" ns2:_=""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Page_x0020_Sort_x0020_Order" minOccurs="0"/>
                <xsd:element ref="ns2:Fillable" minOccurs="0"/>
                <xsd:element ref="ns2:som_IsOpenInNewTab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ge_x0020_Sort_x0020_Order" ma:index="6" nillable="true" ma:displayName="Page Sort Order" ma:internalName="Page_x0020_Sort_x0020_Order">
      <xsd:simpleType>
        <xsd:restriction base="dms:Number"/>
      </xsd:simpleType>
    </xsd:element>
    <xsd:element name="Fillable" ma:index="7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8" nillable="true" ma:displayName="Open Link In New Tab" ma:default="0" ma:internalName="som_IsOpenInNewTab">
      <xsd:simpleType>
        <xsd:restriction base="dms:Boolean"/>
      </xsd:simpleType>
    </xsd:element>
    <xsd:element name="kfc2e9f34b584e09a4dfad45193fd617" ma:index="10" nillable="true" ma:taxonomy="true" ma:internalName="kfc2e9f34b584e09a4dfad45193fd617" ma:taxonomyFieldName="Content_x0020_Audience" ma:displayName="Content Audience" ma:default="3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1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3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2b609449-bbf6-4628-980b-83d6a9c32dd5}" ma:internalName="TaxCatchAll" ma:showField="CatchAllData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2b609449-bbf6-4628-980b-83d6a9c32dd5}" ma:internalName="TaxCatchAllLabel" ma:readOnly="true" ma:showField="CatchAllDataLabel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47E2E-5726-438B-9762-B3B08568569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376E76F-432D-40B2-81FD-00C7224A14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103BCE-80DE-4E35-ADE5-117743351B47}">
  <ds:schemaRefs>
    <ds:schemaRef ds:uri="http://schemas.microsoft.com/office/2006/metadata/properties"/>
    <ds:schemaRef ds:uri="http://schemas.microsoft.com/office/infopath/2007/PartnerControls"/>
    <ds:schemaRef ds:uri="e4664c3e-f049-4574-bd7d-7499d2032cca"/>
  </ds:schemaRefs>
</ds:datastoreItem>
</file>

<file path=customXml/itemProps4.xml><?xml version="1.0" encoding="utf-8"?>
<ds:datastoreItem xmlns:ds="http://schemas.openxmlformats.org/officeDocument/2006/customXml" ds:itemID="{9E96F93A-4B5C-44F1-A97D-EBFF684A28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516DD4-0FEC-4CB2-A0F2-77FB77E80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Links>
    <vt:vector size="12" baseType="variant">
      <vt:variant>
        <vt:i4>4325455</vt:i4>
      </vt:variant>
      <vt:variant>
        <vt:i4>24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18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DTMB-Procurement@michigan.gov</dc:creator>
  <cp:keywords>Forms and Templates; Market Research; Invitation to Negotiate (ITN); IT Purchases</cp:keywords>
  <dc:description/>
  <cp:lastModifiedBy>Moore, Marta (MDOC)</cp:lastModifiedBy>
  <cp:revision>9</cp:revision>
  <dcterms:created xsi:type="dcterms:W3CDTF">2026-03-20T18:46:00Z</dcterms:created>
  <dcterms:modified xsi:type="dcterms:W3CDTF">2026-06-02T12:38:00Z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2021-10-11T15:29:11Z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230e80e9-be3b-4773-8828-6366326148f5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0x010100D80FC88A48A3EA4889EF01C87FCFD42A00EC0A3F4097A3B44CA5ADC02596C11BD0</vt:lpwstr>
  </property>
  <property fmtid="{D5CDD505-2E9C-101B-9397-08002B2CF9AE}" pid="10" name="Order">
    <vt:r8>52600</vt:r8>
  </property>
  <property fmtid="{D5CDD505-2E9C-101B-9397-08002B2CF9AE}" pid="11" name="xd_ProgID">
    <vt:lpwstr/>
  </property>
  <property fmtid="{D5CDD505-2E9C-101B-9397-08002B2CF9AE}" pid="12" name="som_IsOpenInNewTab">
    <vt:bool>false</vt:bool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opic Keyword">
    <vt:lpwstr>12;#Invitation to Negotiate (ITN)|9587d30b-880a-4175-8af2-55ecdd3011e4;#60;#Solicitation Development|a986a1b4-74ee-4c4f-930f-def8b3ec40f0</vt:lpwstr>
  </property>
  <property fmtid="{D5CDD505-2E9C-101B-9397-08002B2CF9AE}" pid="17" name="Type Keyword">
    <vt:lpwstr>90;#Template|e539783f-af07-412f-87c2-3668423b470a</vt:lpwstr>
  </property>
  <property fmtid="{D5CDD505-2E9C-101B-9397-08002B2CF9AE}" pid="18" name="TriggerFlowInfo">
    <vt:lpwstr/>
  </property>
  <property fmtid="{D5CDD505-2E9C-101B-9397-08002B2CF9AE}" pid="19" name="d8220c9e1229488886af245725860cbe">
    <vt:lpwstr>Template|e539783f-af07-412f-87c2-3668423b470a</vt:lpwstr>
  </property>
  <property fmtid="{D5CDD505-2E9C-101B-9397-08002B2CF9AE}" pid="20" name="k34b14aa96934db7a6567dc83a5ee0ba">
    <vt:lpwstr>Invitation to Negotiate (ITN)|9587d30b-880a-4175-8af2-55ecdd3011e4;Solicitation Development|a986a1b4-74ee-4c4f-930f-def8b3ec40f0</vt:lpwstr>
  </property>
  <property fmtid="{D5CDD505-2E9C-101B-9397-08002B2CF9AE}" pid="21" name="URL">
    <vt:lpwstr/>
  </property>
  <property fmtid="{D5CDD505-2E9C-101B-9397-08002B2CF9AE}" pid="22" name="xd_Signature">
    <vt:bool>false</vt:bool>
  </property>
  <property fmtid="{D5CDD505-2E9C-101B-9397-08002B2CF9AE}" pid="23" name="SharedWithUsers">
    <vt:lpwstr>207;#May, Steven (DHHS)</vt:lpwstr>
  </property>
  <property fmtid="{D5CDD505-2E9C-101B-9397-08002B2CF9AE}" pid="24" name="Content Audience">
    <vt:lpwstr>3;#All Employees|6bc884fa-9dfb-49ce-af07-824c4a8a1ac0</vt:lpwstr>
  </property>
  <property fmtid="{D5CDD505-2E9C-101B-9397-08002B2CF9AE}" pid="25" name="TaxCatchAll">
    <vt:lpwstr>90;#Template|e539783f-af07-412f-87c2-3668423b470a;#12;#Invitation to Negotiate (ITN)|9587d30b-880a-4175-8af2-55ecdd3011e4;#60;#Solicitation Development|a986a1b4-74ee-4c4f-930f-def8b3ec40f0;#3;#All Employees|6bc884fa-9dfb-49ce-af07-824c4a8a1ac0</vt:lpwstr>
  </property>
  <property fmtid="{D5CDD505-2E9C-101B-9397-08002B2CF9AE}" pid="26" name="kfc2e9f34b584e09a4dfad45193fd617">
    <vt:lpwstr>All Employees|6bc884fa-9dfb-49ce-af07-824c4a8a1ac0</vt:lpwstr>
  </property>
  <property fmtid="{D5CDD505-2E9C-101B-9397-08002B2CF9AE}" pid="27" name="Fillable">
    <vt:lpwstr/>
  </property>
  <property fmtid="{D5CDD505-2E9C-101B-9397-08002B2CF9AE}" pid="28" name="Document Number">
    <vt:lpwstr/>
  </property>
  <property fmtid="{D5CDD505-2E9C-101B-9397-08002B2CF9AE}" pid="29" name="Document Description">
    <vt:lpwstr/>
  </property>
</Properties>
</file>